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E218C" w:rsidRDefault="00597337" w:rsidP="00E03733">
      <w:pPr>
        <w:spacing w:line="240" w:lineRule="auto"/>
        <w:jc w:val="center"/>
      </w:pPr>
      <w:bookmarkStart w:id="0" w:name="_GoBack"/>
      <w:bookmarkEnd w:id="0"/>
      <w:r>
        <w:rPr>
          <w:noProof/>
        </w:rPr>
        <w:drawing>
          <wp:inline distT="0" distB="0" distL="114300" distR="114300">
            <wp:extent cx="487045" cy="56007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487045" cy="560070"/>
                    </a:xfrm>
                    <a:prstGeom prst="rect">
                      <a:avLst/>
                    </a:prstGeom>
                    <a:ln/>
                  </pic:spPr>
                </pic:pic>
              </a:graphicData>
            </a:graphic>
          </wp:inline>
        </w:drawing>
      </w:r>
    </w:p>
    <w:p w:rsidR="000E218C" w:rsidRDefault="000E218C">
      <w:pPr>
        <w:spacing w:line="240" w:lineRule="auto"/>
        <w:jc w:val="center"/>
      </w:pPr>
    </w:p>
    <w:p w:rsidR="000E218C" w:rsidRDefault="00597337">
      <w:pPr>
        <w:spacing w:line="240" w:lineRule="auto"/>
        <w:jc w:val="center"/>
      </w:pPr>
      <w:r>
        <w:rPr>
          <w:b/>
          <w:sz w:val="24"/>
          <w:szCs w:val="24"/>
        </w:rPr>
        <w:t>Ministero dell’Istruzione, dell’università e della ricerca</w:t>
      </w:r>
    </w:p>
    <w:p w:rsidR="000E218C" w:rsidRDefault="00597337">
      <w:pPr>
        <w:spacing w:line="240" w:lineRule="auto"/>
        <w:jc w:val="center"/>
      </w:pPr>
      <w:r>
        <w:rPr>
          <w:sz w:val="24"/>
          <w:szCs w:val="24"/>
        </w:rPr>
        <w:t>Istituto Comprensivo di Scuola Primaria e Secondaria di primo grado</w:t>
      </w:r>
    </w:p>
    <w:p w:rsidR="000E218C" w:rsidRDefault="00597337">
      <w:pPr>
        <w:spacing w:line="240" w:lineRule="auto"/>
        <w:jc w:val="center"/>
      </w:pPr>
      <w:proofErr w:type="gramStart"/>
      <w:r>
        <w:rPr>
          <w:sz w:val="24"/>
          <w:szCs w:val="24"/>
        </w:rPr>
        <w:t>Plazal  dali</w:t>
      </w:r>
      <w:proofErr w:type="gramEnd"/>
      <w:r>
        <w:rPr>
          <w:sz w:val="24"/>
          <w:szCs w:val="24"/>
        </w:rPr>
        <w:t xml:space="preserve"> Sckòla,77 - 23030 LIVIGNO</w:t>
      </w:r>
      <w:r>
        <w:rPr>
          <w:b/>
          <w:sz w:val="24"/>
          <w:szCs w:val="24"/>
        </w:rPr>
        <w:t xml:space="preserve"> </w:t>
      </w:r>
      <w:r>
        <w:rPr>
          <w:sz w:val="24"/>
          <w:szCs w:val="24"/>
        </w:rPr>
        <w:t xml:space="preserve">(SO) </w:t>
      </w:r>
      <w:r>
        <w:rPr>
          <w:rFonts w:ascii="Verdana" w:eastAsia="Verdana" w:hAnsi="Verdana" w:cs="Verdana"/>
          <w:sz w:val="24"/>
          <w:szCs w:val="24"/>
        </w:rPr>
        <w:t>FAX: 0342 970212</w:t>
      </w:r>
    </w:p>
    <w:p w:rsidR="000E218C" w:rsidRPr="00597337" w:rsidRDefault="00597337">
      <w:pPr>
        <w:spacing w:line="240" w:lineRule="auto"/>
        <w:jc w:val="center"/>
        <w:rPr>
          <w:lang w:val="en-US"/>
        </w:rPr>
      </w:pPr>
      <w:r w:rsidRPr="00597337">
        <w:rPr>
          <w:sz w:val="24"/>
          <w:szCs w:val="24"/>
          <w:lang w:val="en-US"/>
        </w:rPr>
        <w:t xml:space="preserve">Tel: 0342 996394 </w:t>
      </w:r>
      <w:proofErr w:type="gramStart"/>
      <w:r w:rsidRPr="00597337">
        <w:rPr>
          <w:sz w:val="24"/>
          <w:szCs w:val="24"/>
          <w:lang w:val="en-US"/>
        </w:rPr>
        <w:t>e.mail</w:t>
      </w:r>
      <w:proofErr w:type="gramEnd"/>
      <w:r w:rsidRPr="00597337">
        <w:rPr>
          <w:sz w:val="24"/>
          <w:szCs w:val="24"/>
          <w:lang w:val="en-US"/>
        </w:rPr>
        <w:t xml:space="preserve">: </w:t>
      </w:r>
      <w:hyperlink r:id="rId6">
        <w:r w:rsidRPr="00597337">
          <w:rPr>
            <w:color w:val="0563C1"/>
            <w:sz w:val="24"/>
            <w:szCs w:val="24"/>
            <w:u w:val="single"/>
            <w:lang w:val="en-US"/>
          </w:rPr>
          <w:t>soic80300t@istruzione.it</w:t>
        </w:r>
      </w:hyperlink>
      <w:hyperlink r:id="rId7"/>
    </w:p>
    <w:p w:rsidR="000E218C" w:rsidRPr="00597337" w:rsidRDefault="00597337">
      <w:pPr>
        <w:spacing w:line="240" w:lineRule="auto"/>
        <w:jc w:val="center"/>
        <w:rPr>
          <w:lang w:val="en-US"/>
        </w:rPr>
      </w:pPr>
      <w:r w:rsidRPr="00597337">
        <w:rPr>
          <w:sz w:val="24"/>
          <w:szCs w:val="24"/>
          <w:lang w:val="en-US"/>
        </w:rPr>
        <w:t>pec mail: SOIC80300T@PEC.ISTRUZIONE.IT</w:t>
      </w:r>
    </w:p>
    <w:p w:rsidR="000E218C" w:rsidRPr="00597337" w:rsidRDefault="000E218C">
      <w:pPr>
        <w:spacing w:line="240" w:lineRule="auto"/>
        <w:rPr>
          <w:lang w:val="en-US"/>
        </w:rPr>
      </w:pPr>
    </w:p>
    <w:p w:rsidR="000E218C" w:rsidRPr="00597337" w:rsidRDefault="000E218C">
      <w:pPr>
        <w:spacing w:line="240" w:lineRule="auto"/>
        <w:jc w:val="center"/>
        <w:rPr>
          <w:lang w:val="en-US"/>
        </w:rPr>
      </w:pPr>
    </w:p>
    <w:p w:rsidR="000E218C" w:rsidRDefault="00597337">
      <w:pPr>
        <w:spacing w:line="360" w:lineRule="auto"/>
        <w:jc w:val="center"/>
      </w:pPr>
      <w:r>
        <w:rPr>
          <w:rFonts w:ascii="Times New Roman" w:eastAsia="Times New Roman" w:hAnsi="Times New Roman" w:cs="Times New Roman"/>
          <w:b/>
          <w:sz w:val="28"/>
          <w:szCs w:val="28"/>
        </w:rPr>
        <w:t>PREMESSA</w:t>
      </w:r>
    </w:p>
    <w:p w:rsidR="000E218C" w:rsidRDefault="000E218C">
      <w:pPr>
        <w:spacing w:line="360" w:lineRule="auto"/>
        <w:jc w:val="both"/>
      </w:pPr>
    </w:p>
    <w:p w:rsidR="000E218C" w:rsidRDefault="00597337">
      <w:pPr>
        <w:spacing w:line="360" w:lineRule="auto"/>
        <w:jc w:val="both"/>
      </w:pPr>
      <w:r>
        <w:rPr>
          <w:rFonts w:ascii="Times New Roman" w:eastAsia="Times New Roman" w:hAnsi="Times New Roman" w:cs="Times New Roman"/>
          <w:sz w:val="28"/>
          <w:szCs w:val="28"/>
        </w:rPr>
        <w:t xml:space="preserve">L’Istituto Comprensivo di Livigno pone tra gli obiettivi fondanti del PTOF la valorizzazione di ciascun alunno e in special modo di coloro che per qualsiasi motivo soffrono di svantaggi nell'apprendimento, comportamentali o psicologici. </w:t>
      </w:r>
    </w:p>
    <w:p w:rsidR="000E218C" w:rsidRDefault="00597337">
      <w:pPr>
        <w:spacing w:line="360" w:lineRule="auto"/>
        <w:jc w:val="both"/>
      </w:pPr>
      <w:r>
        <w:rPr>
          <w:rFonts w:ascii="Times New Roman" w:eastAsia="Times New Roman" w:hAnsi="Times New Roman" w:cs="Times New Roman"/>
          <w:sz w:val="28"/>
          <w:szCs w:val="28"/>
        </w:rPr>
        <w:t>Gli alunni con Bisogni Educativi Speciali diventano per noi il centro dell’attenzione maggiore, donandoci chiavi di lettura più complesse e complete, per attivare un’organizzazione educativa e didattica volta al riconoscimento, al potenziamento e alla valorizzazione dell’importante patrimonio di risorse di ciascuno dei nostri alunni, considerato persona nella sua integralità.</w:t>
      </w:r>
    </w:p>
    <w:p w:rsidR="000E218C" w:rsidRDefault="00597337">
      <w:pPr>
        <w:spacing w:line="360" w:lineRule="auto"/>
        <w:jc w:val="both"/>
      </w:pPr>
      <w:r>
        <w:rPr>
          <w:rFonts w:ascii="Times New Roman" w:eastAsia="Times New Roman" w:hAnsi="Times New Roman" w:cs="Times New Roman"/>
          <w:sz w:val="28"/>
          <w:szCs w:val="28"/>
        </w:rPr>
        <w:t xml:space="preserve">La realtà di Livigno è interessata da tempo alla promozione di attività inclusive verso giovani e adulti affetti da svariate forme di handicap e menomazioni. Infatti a Livigno opera, con grande risalto presso la popolazione, il Centro Diurno Disabili, che promuove iniziative molto diverse fra loro e collabora concretamente nella realizzazione di progetti e attività laboratoriali che ci forniscono ulteriori occasioni di scambio, con esiti positivi per ognuno dei nostri alunni. </w:t>
      </w:r>
    </w:p>
    <w:p w:rsidR="000E218C" w:rsidRDefault="00597337">
      <w:pPr>
        <w:spacing w:line="360" w:lineRule="auto"/>
        <w:jc w:val="both"/>
      </w:pPr>
      <w:r>
        <w:rPr>
          <w:rFonts w:ascii="Times New Roman" w:eastAsia="Times New Roman" w:hAnsi="Times New Roman" w:cs="Times New Roman"/>
          <w:sz w:val="28"/>
          <w:szCs w:val="28"/>
        </w:rPr>
        <w:t xml:space="preserve">La manifestazione dei giochi </w:t>
      </w:r>
      <w:r>
        <w:rPr>
          <w:rFonts w:ascii="Times New Roman" w:eastAsia="Times New Roman" w:hAnsi="Times New Roman" w:cs="Times New Roman"/>
          <w:b/>
          <w:sz w:val="28"/>
          <w:szCs w:val="28"/>
        </w:rPr>
        <w:t>Olimpiadi sulla Neve Special Olympic</w:t>
      </w:r>
      <w:r>
        <w:rPr>
          <w:rFonts w:ascii="Times New Roman" w:eastAsia="Times New Roman" w:hAnsi="Times New Roman" w:cs="Times New Roman"/>
          <w:sz w:val="28"/>
          <w:szCs w:val="28"/>
        </w:rPr>
        <w:t xml:space="preserve"> promossa ed organizzata da </w:t>
      </w:r>
      <w:proofErr w:type="spellStart"/>
      <w:r>
        <w:rPr>
          <w:rFonts w:ascii="Times New Roman" w:eastAsia="Times New Roman" w:hAnsi="Times New Roman" w:cs="Times New Roman"/>
          <w:i/>
          <w:sz w:val="28"/>
          <w:szCs w:val="28"/>
        </w:rPr>
        <w:t>Handy</w:t>
      </w:r>
      <w:proofErr w:type="spellEnd"/>
      <w:r>
        <w:rPr>
          <w:rFonts w:ascii="Times New Roman" w:eastAsia="Times New Roman" w:hAnsi="Times New Roman" w:cs="Times New Roman"/>
          <w:i/>
          <w:sz w:val="28"/>
          <w:szCs w:val="28"/>
        </w:rPr>
        <w:t xml:space="preserve"> Sport Livigno</w:t>
      </w:r>
      <w:r>
        <w:rPr>
          <w:rFonts w:ascii="Times New Roman" w:eastAsia="Times New Roman" w:hAnsi="Times New Roman" w:cs="Times New Roman"/>
          <w:sz w:val="28"/>
          <w:szCs w:val="28"/>
        </w:rPr>
        <w:t xml:space="preserve">, che si svolge ogni anno a Livigno, vede la nostra scuola in prima linea, con dall’adozione da parte degli alunni dei numerosi CDD della regione, e con il supporto organizzativo e al fianco di ogni singolo atleta. </w:t>
      </w:r>
      <w:proofErr w:type="gramStart"/>
      <w:r>
        <w:rPr>
          <w:rFonts w:ascii="Times New Roman" w:eastAsia="Times New Roman" w:hAnsi="Times New Roman" w:cs="Times New Roman"/>
          <w:sz w:val="28"/>
          <w:szCs w:val="28"/>
        </w:rPr>
        <w:t>E’</w:t>
      </w:r>
      <w:proofErr w:type="gramEnd"/>
      <w:r>
        <w:rPr>
          <w:rFonts w:ascii="Times New Roman" w:eastAsia="Times New Roman" w:hAnsi="Times New Roman" w:cs="Times New Roman"/>
          <w:sz w:val="28"/>
          <w:szCs w:val="28"/>
        </w:rPr>
        <w:t xml:space="preserve"> attraverso questi momenti, nei quali fin dai primissimi anni di scolarizzazione i nostri ragazzi sono coinvolti, che si vive l’esperienza autentica dell’inclusione, dell’accettazione, </w:t>
      </w:r>
      <w:r>
        <w:rPr>
          <w:rFonts w:ascii="Times New Roman" w:eastAsia="Times New Roman" w:hAnsi="Times New Roman" w:cs="Times New Roman"/>
          <w:sz w:val="28"/>
          <w:szCs w:val="28"/>
        </w:rPr>
        <w:lastRenderedPageBreak/>
        <w:t>dell’aiuto verso chi soffre qualunque forma di svantaggio e si dimostra la vera ricchezza del tessuto umano e sociale di Livigno.</w:t>
      </w:r>
    </w:p>
    <w:p w:rsidR="000E218C" w:rsidRDefault="00597337">
      <w:pPr>
        <w:spacing w:line="360" w:lineRule="auto"/>
        <w:jc w:val="both"/>
      </w:pPr>
      <w:r>
        <w:rPr>
          <w:rFonts w:ascii="Times New Roman" w:eastAsia="Times New Roman" w:hAnsi="Times New Roman" w:cs="Times New Roman"/>
          <w:sz w:val="28"/>
          <w:szCs w:val="28"/>
        </w:rPr>
        <w:t>In relazione a quanto riscontrato, il Piano Annuale per l’Inclusività non potrà che rafforzare ancora di più la collaborazione e l’interscambio tra tutte le figure di sistema che si adoperano per promuovere l’integrazione degli alunni con disabilità o con svantaggio e potrà diventare uno strumento riflessivo attraverso il quale interrogarsi su come garantire sempre meglio l’inclusione. In tal modo la scuola conferma il proprio impegno e la propria disponibilità a mettere in gioco le competenze e le esperienze dei docenti di sostegno e degli operatori educativi, per promuovere e accompagnare il progetto di vita dei bambini che ci vengono affidati.</w:t>
      </w:r>
    </w:p>
    <w:p w:rsidR="000E218C" w:rsidRDefault="000E218C">
      <w:pPr>
        <w:spacing w:before="280" w:after="280" w:line="360" w:lineRule="auto"/>
        <w:jc w:val="both"/>
      </w:pPr>
    </w:p>
    <w:p w:rsidR="000E218C" w:rsidRDefault="00597337">
      <w:pPr>
        <w:spacing w:line="240" w:lineRule="auto"/>
        <w:jc w:val="center"/>
      </w:pPr>
      <w:r>
        <w:rPr>
          <w:rFonts w:ascii="Tahoma" w:eastAsia="Tahoma" w:hAnsi="Tahoma" w:cs="Tahoma"/>
          <w:sz w:val="28"/>
          <w:szCs w:val="28"/>
        </w:rPr>
        <w:t>Piano Annuale per l’Inclusività</w:t>
      </w:r>
    </w:p>
    <w:p w:rsidR="000E218C" w:rsidRDefault="00597337">
      <w:pPr>
        <w:spacing w:before="280" w:after="280" w:line="360" w:lineRule="auto"/>
        <w:jc w:val="center"/>
      </w:pPr>
      <w:r>
        <w:rPr>
          <w:rFonts w:ascii="Tahoma" w:eastAsia="Tahoma" w:hAnsi="Tahoma" w:cs="Tahoma"/>
          <w:sz w:val="28"/>
          <w:szCs w:val="28"/>
        </w:rPr>
        <w:t>Secondaria di primo grado</w:t>
      </w:r>
    </w:p>
    <w:tbl>
      <w:tblPr>
        <w:tblStyle w:val="a"/>
        <w:tblW w:w="9948" w:type="dxa"/>
        <w:tblInd w:w="-193" w:type="dxa"/>
        <w:tblLayout w:type="fixed"/>
        <w:tblLook w:val="0000" w:firstRow="0" w:lastRow="0" w:firstColumn="0" w:lastColumn="0" w:noHBand="0" w:noVBand="0"/>
      </w:tblPr>
      <w:tblGrid>
        <w:gridCol w:w="9948"/>
      </w:tblGrid>
      <w:tr w:rsidR="000E218C">
        <w:tc>
          <w:tcPr>
            <w:tcW w:w="9948" w:type="dxa"/>
            <w:tcBorders>
              <w:top w:val="single" w:sz="4" w:space="0" w:color="000000"/>
              <w:left w:val="single" w:sz="4" w:space="0" w:color="000000"/>
              <w:bottom w:val="single" w:sz="4" w:space="0" w:color="000000"/>
              <w:right w:val="single" w:sz="4" w:space="0" w:color="000000"/>
            </w:tcBorders>
            <w:vAlign w:val="center"/>
          </w:tcPr>
          <w:p w:rsidR="000E218C" w:rsidRDefault="00597337">
            <w:pPr>
              <w:tabs>
                <w:tab w:val="left" w:pos="720"/>
              </w:tabs>
              <w:spacing w:line="240" w:lineRule="auto"/>
            </w:pPr>
            <w:r>
              <w:rPr>
                <w:rFonts w:ascii="Tahoma" w:eastAsia="Tahoma" w:hAnsi="Tahoma" w:cs="Tahoma"/>
                <w:b/>
                <w:sz w:val="28"/>
                <w:szCs w:val="28"/>
              </w:rPr>
              <w:t>Parte I – analisi dei punti di forza e di criticità</w:t>
            </w:r>
          </w:p>
        </w:tc>
      </w:tr>
    </w:tbl>
    <w:p w:rsidR="000E218C" w:rsidRDefault="000E218C">
      <w:pPr>
        <w:spacing w:line="240" w:lineRule="auto"/>
      </w:pPr>
    </w:p>
    <w:tbl>
      <w:tblPr>
        <w:tblStyle w:val="a0"/>
        <w:tblW w:w="9948" w:type="dxa"/>
        <w:tblInd w:w="-193" w:type="dxa"/>
        <w:tblLayout w:type="fixed"/>
        <w:tblLook w:val="0000" w:firstRow="0" w:lastRow="0" w:firstColumn="0" w:lastColumn="0" w:noHBand="0" w:noVBand="0"/>
      </w:tblPr>
      <w:tblGrid>
        <w:gridCol w:w="3294"/>
        <w:gridCol w:w="1085"/>
        <w:gridCol w:w="1084"/>
        <w:gridCol w:w="1084"/>
        <w:gridCol w:w="1167"/>
        <w:gridCol w:w="1001"/>
        <w:gridCol w:w="1233"/>
      </w:tblGrid>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2"/>
              </w:numPr>
              <w:spacing w:line="240" w:lineRule="auto"/>
              <w:ind w:hanging="360"/>
              <w:rPr>
                <w:rFonts w:ascii="Tahoma" w:eastAsia="Tahoma" w:hAnsi="Tahoma" w:cs="Tahoma"/>
              </w:rPr>
            </w:pPr>
            <w:r>
              <w:rPr>
                <w:rFonts w:ascii="Tahoma" w:eastAsia="Tahoma" w:hAnsi="Tahoma" w:cs="Tahoma"/>
                <w:b/>
                <w:sz w:val="24"/>
                <w:szCs w:val="24"/>
              </w:rPr>
              <w:t>Rilevazione dei BES presenti:</w:t>
            </w:r>
          </w:p>
        </w:tc>
        <w:tc>
          <w:tcPr>
            <w:tcW w:w="1085" w:type="dxa"/>
            <w:tcBorders>
              <w:top w:val="single" w:sz="4" w:space="0" w:color="000000"/>
              <w:left w:val="single" w:sz="4" w:space="0" w:color="000000"/>
              <w:bottom w:val="single" w:sz="4" w:space="0" w:color="000000"/>
            </w:tcBorders>
            <w:vAlign w:val="center"/>
          </w:tcPr>
          <w:p w:rsidR="000E218C" w:rsidRDefault="00597337">
            <w:pPr>
              <w:tabs>
                <w:tab w:val="left" w:pos="720"/>
              </w:tabs>
              <w:spacing w:line="240" w:lineRule="auto"/>
              <w:ind w:left="-108"/>
              <w:jc w:val="center"/>
            </w:pPr>
            <w:r>
              <w:rPr>
                <w:rFonts w:ascii="Tahoma" w:eastAsia="Tahoma" w:hAnsi="Tahoma" w:cs="Tahoma"/>
                <w:b/>
                <w:sz w:val="16"/>
                <w:szCs w:val="16"/>
              </w:rPr>
              <w:t>Plesso e Classe</w:t>
            </w:r>
          </w:p>
        </w:tc>
        <w:tc>
          <w:tcPr>
            <w:tcW w:w="1084" w:type="dxa"/>
            <w:tcBorders>
              <w:top w:val="single" w:sz="4" w:space="0" w:color="000000"/>
              <w:left w:val="single" w:sz="4" w:space="0" w:color="000000"/>
              <w:bottom w:val="single" w:sz="4" w:space="0" w:color="000000"/>
            </w:tcBorders>
            <w:vAlign w:val="center"/>
          </w:tcPr>
          <w:p w:rsidR="000E218C" w:rsidRDefault="00597337">
            <w:pPr>
              <w:tabs>
                <w:tab w:val="left" w:pos="720"/>
              </w:tabs>
              <w:spacing w:line="240" w:lineRule="auto"/>
              <w:ind w:left="-108"/>
              <w:jc w:val="center"/>
            </w:pPr>
            <w:r>
              <w:rPr>
                <w:rFonts w:ascii="Tahoma" w:eastAsia="Tahoma" w:hAnsi="Tahoma" w:cs="Tahoma"/>
                <w:b/>
                <w:sz w:val="16"/>
                <w:szCs w:val="16"/>
              </w:rPr>
              <w:t>Ore sostegno</w:t>
            </w:r>
          </w:p>
        </w:tc>
        <w:tc>
          <w:tcPr>
            <w:tcW w:w="1084" w:type="dxa"/>
            <w:tcBorders>
              <w:top w:val="single" w:sz="4" w:space="0" w:color="000000"/>
              <w:left w:val="single" w:sz="4" w:space="0" w:color="000000"/>
              <w:bottom w:val="single" w:sz="4" w:space="0" w:color="000000"/>
            </w:tcBorders>
            <w:vAlign w:val="center"/>
          </w:tcPr>
          <w:p w:rsidR="000E218C" w:rsidRDefault="00597337">
            <w:pPr>
              <w:tabs>
                <w:tab w:val="left" w:pos="720"/>
              </w:tabs>
              <w:spacing w:line="240" w:lineRule="auto"/>
              <w:ind w:left="-108"/>
              <w:jc w:val="center"/>
            </w:pPr>
            <w:r>
              <w:rPr>
                <w:rFonts w:ascii="Tahoma" w:eastAsia="Tahoma" w:hAnsi="Tahoma" w:cs="Tahoma"/>
                <w:b/>
                <w:sz w:val="16"/>
                <w:szCs w:val="16"/>
              </w:rPr>
              <w:t xml:space="preserve">Ore assistente </w:t>
            </w:r>
          </w:p>
          <w:p w:rsidR="000E218C" w:rsidRDefault="00597337">
            <w:pPr>
              <w:tabs>
                <w:tab w:val="left" w:pos="720"/>
              </w:tabs>
              <w:spacing w:line="240" w:lineRule="auto"/>
              <w:ind w:left="-108"/>
              <w:jc w:val="center"/>
            </w:pPr>
            <w:r>
              <w:rPr>
                <w:rFonts w:ascii="Tahoma" w:eastAsia="Tahoma" w:hAnsi="Tahoma" w:cs="Tahoma"/>
                <w:b/>
                <w:sz w:val="16"/>
                <w:szCs w:val="16"/>
              </w:rPr>
              <w:t>educatore</w:t>
            </w:r>
          </w:p>
        </w:tc>
        <w:tc>
          <w:tcPr>
            <w:tcW w:w="1167" w:type="dxa"/>
            <w:tcBorders>
              <w:top w:val="single" w:sz="4" w:space="0" w:color="000000"/>
              <w:left w:val="single" w:sz="4" w:space="0" w:color="000000"/>
              <w:bottom w:val="single" w:sz="4" w:space="0" w:color="000000"/>
            </w:tcBorders>
            <w:vAlign w:val="center"/>
          </w:tcPr>
          <w:p w:rsidR="000E218C" w:rsidRDefault="00597337">
            <w:pPr>
              <w:tabs>
                <w:tab w:val="left" w:pos="720"/>
              </w:tabs>
              <w:spacing w:line="240" w:lineRule="auto"/>
              <w:ind w:left="-108"/>
              <w:jc w:val="center"/>
            </w:pPr>
            <w:r>
              <w:rPr>
                <w:rFonts w:ascii="Tahoma" w:eastAsia="Tahoma" w:hAnsi="Tahoma" w:cs="Tahoma"/>
                <w:b/>
                <w:sz w:val="16"/>
                <w:szCs w:val="16"/>
              </w:rPr>
              <w:t>Documenti (PEI, PDP, Diagnosi*)</w:t>
            </w:r>
          </w:p>
        </w:tc>
        <w:tc>
          <w:tcPr>
            <w:tcW w:w="1001"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sz w:val="16"/>
                <w:szCs w:val="16"/>
              </w:rPr>
              <w:t>Attività individualizzate e di piccolo gruppo</w:t>
            </w:r>
          </w:p>
        </w:tc>
        <w:tc>
          <w:tcPr>
            <w:tcW w:w="1233" w:type="dxa"/>
            <w:tcBorders>
              <w:top w:val="single" w:sz="4" w:space="0" w:color="000000"/>
              <w:left w:val="single" w:sz="4" w:space="0" w:color="000000"/>
              <w:bottom w:val="single" w:sz="4" w:space="0" w:color="000000"/>
              <w:right w:val="single" w:sz="4" w:space="0" w:color="000000"/>
            </w:tcBorders>
            <w:vAlign w:val="center"/>
          </w:tcPr>
          <w:p w:rsidR="000E218C" w:rsidRDefault="00597337">
            <w:pPr>
              <w:spacing w:line="240" w:lineRule="auto"/>
            </w:pPr>
            <w:r>
              <w:rPr>
                <w:rFonts w:ascii="Tahoma" w:eastAsia="Tahoma" w:hAnsi="Tahoma" w:cs="Tahoma"/>
                <w:sz w:val="16"/>
                <w:szCs w:val="16"/>
              </w:rPr>
              <w:t>Attività laboratoriali integrate (classi aperte, laboratori protetti, ecc.)</w:t>
            </w: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3"/>
              </w:numPr>
              <w:spacing w:line="240" w:lineRule="auto"/>
              <w:ind w:hanging="360"/>
              <w:rPr>
                <w:rFonts w:ascii="Tahoma" w:eastAsia="Tahoma" w:hAnsi="Tahoma" w:cs="Tahoma"/>
                <w:sz w:val="20"/>
                <w:szCs w:val="20"/>
              </w:rPr>
            </w:pPr>
            <w:r>
              <w:rPr>
                <w:rFonts w:ascii="Tahoma" w:eastAsia="Tahoma" w:hAnsi="Tahoma" w:cs="Tahoma"/>
                <w:b/>
                <w:sz w:val="20"/>
                <w:szCs w:val="20"/>
              </w:rPr>
              <w:t xml:space="preserve">disabilità certificate (Legge 104/92 art. 3, commi 1 e </w:t>
            </w:r>
            <w:proofErr w:type="gramStart"/>
            <w:r>
              <w:rPr>
                <w:rFonts w:ascii="Tahoma" w:eastAsia="Tahoma" w:hAnsi="Tahoma" w:cs="Tahoma"/>
                <w:b/>
                <w:sz w:val="20"/>
                <w:szCs w:val="20"/>
              </w:rPr>
              <w:t>3,specificare</w:t>
            </w:r>
            <w:proofErr w:type="gramEnd"/>
            <w:r>
              <w:rPr>
                <w:rFonts w:ascii="Tahoma" w:eastAsia="Tahoma" w:hAnsi="Tahoma" w:cs="Tahoma"/>
                <w:b/>
                <w:sz w:val="20"/>
                <w:szCs w:val="20"/>
              </w:rPr>
              <w:t>)</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left="1080" w:hanging="360"/>
              <w:rPr>
                <w:sz w:val="20"/>
                <w:szCs w:val="20"/>
              </w:rPr>
            </w:pPr>
            <w:r>
              <w:rPr>
                <w:rFonts w:ascii="Tahoma" w:eastAsia="Tahoma" w:hAnsi="Tahoma" w:cs="Tahoma"/>
                <w:b/>
                <w:sz w:val="20"/>
                <w:szCs w:val="20"/>
              </w:rPr>
              <w:t>minorati vista</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left="1080" w:hanging="360"/>
              <w:rPr>
                <w:sz w:val="20"/>
                <w:szCs w:val="20"/>
              </w:rPr>
            </w:pPr>
            <w:r>
              <w:rPr>
                <w:rFonts w:ascii="Tahoma" w:eastAsia="Tahoma" w:hAnsi="Tahoma" w:cs="Tahoma"/>
                <w:b/>
                <w:sz w:val="20"/>
                <w:szCs w:val="20"/>
              </w:rPr>
              <w:t>minorati udito</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left="1080" w:hanging="360"/>
              <w:rPr>
                <w:sz w:val="20"/>
                <w:szCs w:val="20"/>
              </w:rPr>
            </w:pPr>
            <w:r>
              <w:rPr>
                <w:rFonts w:ascii="Tahoma" w:eastAsia="Tahoma" w:hAnsi="Tahoma" w:cs="Tahoma"/>
                <w:b/>
                <w:sz w:val="20"/>
                <w:szCs w:val="20"/>
              </w:rPr>
              <w:t>Psicofisici</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top w:val="single" w:sz="4" w:space="0" w:color="000000"/>
              <w:left w:val="single" w:sz="4" w:space="0" w:color="000000"/>
              <w:bottom w:val="single" w:sz="4" w:space="0" w:color="000000"/>
            </w:tcBorders>
            <w:vAlign w:val="center"/>
          </w:tcPr>
          <w:p w:rsidR="000E218C" w:rsidRDefault="000E218C">
            <w:pPr>
              <w:spacing w:line="240" w:lineRule="auto"/>
              <w:ind w:left="-108"/>
            </w:pPr>
          </w:p>
        </w:tc>
        <w:tc>
          <w:tcPr>
            <w:tcW w:w="123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pPr>
          </w:p>
        </w:tc>
      </w:tr>
      <w:tr w:rsidR="000E218C">
        <w:tc>
          <w:tcPr>
            <w:tcW w:w="3294" w:type="dxa"/>
            <w:tcBorders>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hanging="360"/>
              <w:rPr>
                <w:sz w:val="20"/>
                <w:szCs w:val="20"/>
              </w:rPr>
            </w:pPr>
            <w:r>
              <w:rPr>
                <w:rFonts w:ascii="Tahoma" w:eastAsia="Tahoma" w:hAnsi="Tahoma" w:cs="Tahoma"/>
                <w:b/>
                <w:sz w:val="20"/>
                <w:szCs w:val="20"/>
              </w:rPr>
              <w:t>Psicofisici</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hanging="360"/>
              <w:rPr>
                <w:sz w:val="20"/>
                <w:szCs w:val="20"/>
              </w:rPr>
            </w:pPr>
            <w:r>
              <w:rPr>
                <w:rFonts w:ascii="Tahoma" w:eastAsia="Tahoma" w:hAnsi="Tahoma" w:cs="Tahoma"/>
                <w:b/>
                <w:sz w:val="20"/>
                <w:szCs w:val="20"/>
              </w:rPr>
              <w:t>Psicofisici</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hanging="360"/>
              <w:rPr>
                <w:sz w:val="20"/>
                <w:szCs w:val="20"/>
              </w:rPr>
            </w:pPr>
            <w:r>
              <w:rPr>
                <w:rFonts w:ascii="Tahoma" w:eastAsia="Tahoma" w:hAnsi="Tahoma" w:cs="Tahoma"/>
                <w:b/>
                <w:sz w:val="20"/>
                <w:szCs w:val="20"/>
              </w:rPr>
              <w:t>Psicofisici</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hanging="360"/>
              <w:rPr>
                <w:sz w:val="20"/>
                <w:szCs w:val="20"/>
              </w:rPr>
            </w:pPr>
            <w:r>
              <w:rPr>
                <w:rFonts w:ascii="Tahoma" w:eastAsia="Tahoma" w:hAnsi="Tahoma" w:cs="Tahoma"/>
                <w:b/>
                <w:sz w:val="20"/>
                <w:szCs w:val="20"/>
              </w:rPr>
              <w:t>Psicofisici</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hanging="360"/>
              <w:rPr>
                <w:sz w:val="20"/>
                <w:szCs w:val="20"/>
              </w:rPr>
            </w:pPr>
            <w:r>
              <w:rPr>
                <w:rFonts w:ascii="Tahoma" w:eastAsia="Tahoma" w:hAnsi="Tahoma" w:cs="Tahoma"/>
                <w:b/>
                <w:sz w:val="20"/>
                <w:szCs w:val="20"/>
              </w:rPr>
              <w:t>Psicofisici</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hanging="360"/>
              <w:rPr>
                <w:sz w:val="20"/>
                <w:szCs w:val="20"/>
              </w:rPr>
            </w:pPr>
            <w:r>
              <w:rPr>
                <w:rFonts w:ascii="Tahoma" w:eastAsia="Tahoma" w:hAnsi="Tahoma" w:cs="Tahoma"/>
                <w:b/>
                <w:sz w:val="20"/>
                <w:szCs w:val="20"/>
              </w:rPr>
              <w:t>Psicofisici</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hanging="360"/>
              <w:rPr>
                <w:sz w:val="20"/>
                <w:szCs w:val="20"/>
              </w:rPr>
            </w:pPr>
            <w:r>
              <w:rPr>
                <w:rFonts w:ascii="Tahoma" w:eastAsia="Tahoma" w:hAnsi="Tahoma" w:cs="Tahoma"/>
                <w:b/>
                <w:sz w:val="20"/>
                <w:szCs w:val="20"/>
              </w:rPr>
              <w:t>Psicofisici</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hanging="360"/>
              <w:rPr>
                <w:sz w:val="20"/>
                <w:szCs w:val="20"/>
              </w:rPr>
            </w:pPr>
            <w:r>
              <w:rPr>
                <w:rFonts w:ascii="Tahoma" w:eastAsia="Tahoma" w:hAnsi="Tahoma" w:cs="Tahoma"/>
                <w:b/>
                <w:sz w:val="20"/>
                <w:szCs w:val="20"/>
              </w:rPr>
              <w:t>Psicofisici</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0E218C">
            <w:pPr>
              <w:numPr>
                <w:ilvl w:val="0"/>
                <w:numId w:val="5"/>
              </w:numPr>
              <w:tabs>
                <w:tab w:val="left" w:pos="1080"/>
              </w:tabs>
              <w:spacing w:line="240" w:lineRule="auto"/>
              <w:ind w:hanging="360"/>
              <w:rPr>
                <w:sz w:val="20"/>
                <w:szCs w:val="20"/>
              </w:rP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0E218C">
            <w:pPr>
              <w:numPr>
                <w:ilvl w:val="0"/>
                <w:numId w:val="5"/>
              </w:numPr>
              <w:tabs>
                <w:tab w:val="left" w:pos="1080"/>
              </w:tabs>
              <w:spacing w:line="240" w:lineRule="auto"/>
              <w:ind w:hanging="360"/>
              <w:rPr>
                <w:sz w:val="20"/>
                <w:szCs w:val="20"/>
              </w:rP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3"/>
              </w:numPr>
              <w:spacing w:line="240" w:lineRule="auto"/>
              <w:ind w:hanging="360"/>
              <w:rPr>
                <w:rFonts w:ascii="Tahoma" w:eastAsia="Tahoma" w:hAnsi="Tahoma" w:cs="Tahoma"/>
                <w:sz w:val="20"/>
                <w:szCs w:val="20"/>
              </w:rPr>
            </w:pPr>
            <w:r>
              <w:rPr>
                <w:rFonts w:ascii="Tahoma" w:eastAsia="Tahoma" w:hAnsi="Tahoma" w:cs="Tahoma"/>
                <w:b/>
                <w:sz w:val="20"/>
                <w:szCs w:val="20"/>
              </w:rPr>
              <w:t>disturbi evolutivi specifici</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1"/>
              </w:numPr>
              <w:tabs>
                <w:tab w:val="left" w:pos="1080"/>
              </w:tabs>
              <w:spacing w:line="240" w:lineRule="auto"/>
              <w:ind w:left="1080" w:hanging="360"/>
            </w:pPr>
            <w:r>
              <w:rPr>
                <w:rFonts w:ascii="Tahoma" w:eastAsia="Tahoma" w:hAnsi="Tahoma" w:cs="Tahoma"/>
                <w:b/>
                <w:sz w:val="20"/>
                <w:szCs w:val="20"/>
              </w:rPr>
              <w:t>DSA</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1"/>
              </w:numPr>
              <w:tabs>
                <w:tab w:val="left" w:pos="1080"/>
              </w:tabs>
              <w:spacing w:line="240" w:lineRule="auto"/>
              <w:ind w:left="1080" w:hanging="360"/>
            </w:pPr>
            <w:r>
              <w:rPr>
                <w:rFonts w:ascii="Tahoma" w:eastAsia="Tahoma" w:hAnsi="Tahoma" w:cs="Tahoma"/>
                <w:b/>
                <w:sz w:val="20"/>
                <w:szCs w:val="20"/>
              </w:rPr>
              <w:lastRenderedPageBreak/>
              <w:t>DSA</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1"/>
              </w:numPr>
              <w:tabs>
                <w:tab w:val="left" w:pos="1080"/>
              </w:tabs>
              <w:spacing w:line="240" w:lineRule="auto"/>
              <w:ind w:left="1080" w:hanging="360"/>
            </w:pPr>
            <w:r>
              <w:rPr>
                <w:rFonts w:ascii="Tahoma" w:eastAsia="Tahoma" w:hAnsi="Tahoma" w:cs="Tahoma"/>
                <w:b/>
                <w:sz w:val="20"/>
                <w:szCs w:val="20"/>
              </w:rPr>
              <w:t>DSA</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1"/>
              </w:numPr>
              <w:tabs>
                <w:tab w:val="left" w:pos="1080"/>
              </w:tabs>
              <w:spacing w:line="240" w:lineRule="auto"/>
              <w:ind w:left="1080" w:hanging="360"/>
            </w:pPr>
            <w:r>
              <w:rPr>
                <w:rFonts w:ascii="Tahoma" w:eastAsia="Tahoma" w:hAnsi="Tahoma" w:cs="Tahoma"/>
                <w:b/>
                <w:sz w:val="20"/>
                <w:szCs w:val="20"/>
              </w:rPr>
              <w:t>DAA</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1"/>
              </w:numPr>
              <w:tabs>
                <w:tab w:val="left" w:pos="1080"/>
              </w:tabs>
              <w:spacing w:line="240" w:lineRule="auto"/>
              <w:ind w:left="1080" w:hanging="360"/>
            </w:pPr>
            <w:r>
              <w:rPr>
                <w:rFonts w:ascii="Tahoma" w:eastAsia="Tahoma" w:hAnsi="Tahoma" w:cs="Tahoma"/>
                <w:b/>
                <w:sz w:val="20"/>
                <w:szCs w:val="20"/>
              </w:rPr>
              <w:t>DSA</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rPr>
          <w:trHeight w:val="280"/>
        </w:trPr>
        <w:tc>
          <w:tcPr>
            <w:tcW w:w="3294" w:type="dxa"/>
            <w:tcBorders>
              <w:left w:val="single" w:sz="4" w:space="0" w:color="000000"/>
              <w:bottom w:val="single" w:sz="4" w:space="0" w:color="000000"/>
            </w:tcBorders>
            <w:vAlign w:val="center"/>
          </w:tcPr>
          <w:p w:rsidR="000E218C" w:rsidRDefault="00597337">
            <w:pPr>
              <w:numPr>
                <w:ilvl w:val="0"/>
                <w:numId w:val="1"/>
              </w:numPr>
              <w:tabs>
                <w:tab w:val="left" w:pos="1080"/>
              </w:tabs>
              <w:spacing w:line="240" w:lineRule="auto"/>
              <w:ind w:left="1080" w:hanging="360"/>
            </w:pPr>
            <w:r>
              <w:rPr>
                <w:rFonts w:ascii="Tahoma" w:eastAsia="Tahoma" w:hAnsi="Tahoma" w:cs="Tahoma"/>
                <w:b/>
                <w:sz w:val="20"/>
                <w:szCs w:val="20"/>
              </w:rPr>
              <w:t>DSA</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rPr>
          <w:trHeight w:val="380"/>
        </w:trPr>
        <w:tc>
          <w:tcPr>
            <w:tcW w:w="3294" w:type="dxa"/>
            <w:tcBorders>
              <w:left w:val="single" w:sz="4" w:space="0" w:color="000000"/>
              <w:bottom w:val="single" w:sz="4" w:space="0" w:color="000000"/>
            </w:tcBorders>
            <w:vAlign w:val="center"/>
          </w:tcPr>
          <w:p w:rsidR="000E218C" w:rsidRDefault="00597337">
            <w:pPr>
              <w:numPr>
                <w:ilvl w:val="0"/>
                <w:numId w:val="1"/>
              </w:numPr>
              <w:tabs>
                <w:tab w:val="left" w:pos="1080"/>
              </w:tabs>
              <w:spacing w:line="240" w:lineRule="auto"/>
              <w:ind w:left="1080" w:hanging="360"/>
            </w:pPr>
            <w:r>
              <w:rPr>
                <w:rFonts w:ascii="Tahoma" w:eastAsia="Tahoma" w:hAnsi="Tahoma" w:cs="Tahoma"/>
                <w:b/>
                <w:sz w:val="20"/>
                <w:szCs w:val="20"/>
              </w:rPr>
              <w:t>DSA</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1"/>
              </w:numPr>
              <w:tabs>
                <w:tab w:val="left" w:pos="1080"/>
              </w:tabs>
              <w:spacing w:line="240" w:lineRule="auto"/>
              <w:ind w:left="1080" w:hanging="360"/>
            </w:pPr>
            <w:r>
              <w:rPr>
                <w:rFonts w:ascii="Tahoma" w:eastAsia="Tahoma" w:hAnsi="Tahoma" w:cs="Tahoma"/>
                <w:b/>
                <w:sz w:val="20"/>
                <w:szCs w:val="20"/>
              </w:rPr>
              <w:t>DSA</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1"/>
              </w:numPr>
              <w:tabs>
                <w:tab w:val="left" w:pos="1080"/>
              </w:tabs>
              <w:spacing w:line="240" w:lineRule="auto"/>
              <w:ind w:left="1080" w:hanging="360"/>
            </w:pPr>
            <w:r>
              <w:rPr>
                <w:rFonts w:ascii="Tahoma" w:eastAsia="Tahoma" w:hAnsi="Tahoma" w:cs="Tahoma"/>
                <w:b/>
                <w:sz w:val="20"/>
                <w:szCs w:val="20"/>
              </w:rPr>
              <w:t>DSA</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1"/>
              </w:numPr>
              <w:tabs>
                <w:tab w:val="left" w:pos="1080"/>
              </w:tabs>
              <w:spacing w:line="240" w:lineRule="auto"/>
              <w:ind w:left="1080" w:hanging="360"/>
            </w:pPr>
            <w:r>
              <w:rPr>
                <w:rFonts w:ascii="Tahoma" w:eastAsia="Tahoma" w:hAnsi="Tahoma" w:cs="Tahoma"/>
                <w:b/>
                <w:sz w:val="20"/>
                <w:szCs w:val="20"/>
              </w:rPr>
              <w:t>DSA</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1"/>
              </w:numPr>
              <w:tabs>
                <w:tab w:val="left" w:pos="1080"/>
              </w:tabs>
              <w:spacing w:line="240" w:lineRule="auto"/>
              <w:ind w:left="1080" w:hanging="360"/>
            </w:pPr>
            <w:r>
              <w:rPr>
                <w:rFonts w:ascii="Tahoma" w:eastAsia="Tahoma" w:hAnsi="Tahoma" w:cs="Tahoma"/>
                <w:b/>
                <w:sz w:val="20"/>
                <w:szCs w:val="20"/>
              </w:rPr>
              <w:t>DSA</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1"/>
              </w:numPr>
              <w:tabs>
                <w:tab w:val="left" w:pos="1080"/>
              </w:tabs>
              <w:spacing w:line="240" w:lineRule="auto"/>
              <w:ind w:left="1080" w:hanging="360"/>
            </w:pPr>
            <w:r>
              <w:rPr>
                <w:rFonts w:ascii="Tahoma" w:eastAsia="Tahoma" w:hAnsi="Tahoma" w:cs="Tahoma"/>
                <w:b/>
                <w:sz w:val="20"/>
                <w:szCs w:val="20"/>
              </w:rPr>
              <w:t>DSA</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1"/>
              </w:numPr>
              <w:tabs>
                <w:tab w:val="left" w:pos="1080"/>
              </w:tabs>
              <w:spacing w:line="240" w:lineRule="auto"/>
              <w:ind w:left="1080" w:hanging="360"/>
            </w:pPr>
            <w:r>
              <w:rPr>
                <w:rFonts w:ascii="Tahoma" w:eastAsia="Tahoma" w:hAnsi="Tahoma" w:cs="Tahoma"/>
                <w:b/>
                <w:sz w:val="20"/>
                <w:szCs w:val="20"/>
              </w:rPr>
              <w:t>DSA</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1"/>
              </w:numPr>
              <w:tabs>
                <w:tab w:val="left" w:pos="1080"/>
              </w:tabs>
              <w:spacing w:line="240" w:lineRule="auto"/>
              <w:ind w:left="1080" w:hanging="360"/>
            </w:pPr>
            <w:r>
              <w:rPr>
                <w:rFonts w:ascii="Tahoma" w:eastAsia="Tahoma" w:hAnsi="Tahoma" w:cs="Tahoma"/>
                <w:b/>
                <w:sz w:val="20"/>
                <w:szCs w:val="20"/>
              </w:rPr>
              <w:t>DSA</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1"/>
              </w:numPr>
              <w:tabs>
                <w:tab w:val="left" w:pos="1080"/>
              </w:tabs>
              <w:spacing w:line="240" w:lineRule="auto"/>
              <w:ind w:left="1080" w:hanging="360"/>
            </w:pPr>
            <w:r>
              <w:rPr>
                <w:rFonts w:ascii="Tahoma" w:eastAsia="Tahoma" w:hAnsi="Tahoma" w:cs="Tahoma"/>
                <w:b/>
                <w:sz w:val="20"/>
                <w:szCs w:val="20"/>
              </w:rPr>
              <w:t>ADHD/DOP</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1"/>
              </w:numPr>
              <w:tabs>
                <w:tab w:val="left" w:pos="1080"/>
              </w:tabs>
              <w:spacing w:line="240" w:lineRule="auto"/>
              <w:ind w:left="1080" w:hanging="360"/>
            </w:pPr>
            <w:r>
              <w:rPr>
                <w:rFonts w:ascii="Tahoma" w:eastAsia="Tahoma" w:hAnsi="Tahoma" w:cs="Tahoma"/>
                <w:b/>
                <w:sz w:val="20"/>
                <w:szCs w:val="20"/>
              </w:rPr>
              <w:t>Borderline cognitivo</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1"/>
              </w:numPr>
              <w:tabs>
                <w:tab w:val="left" w:pos="1080"/>
              </w:tabs>
              <w:spacing w:line="240" w:lineRule="auto"/>
              <w:ind w:left="1080" w:hanging="360"/>
            </w:pPr>
            <w:r>
              <w:rPr>
                <w:rFonts w:ascii="Tahoma" w:eastAsia="Tahoma" w:hAnsi="Tahoma" w:cs="Tahoma"/>
                <w:b/>
                <w:sz w:val="20"/>
                <w:szCs w:val="20"/>
              </w:rPr>
              <w:t>Altro</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3"/>
              </w:numPr>
              <w:spacing w:line="240" w:lineRule="auto"/>
              <w:ind w:hanging="360"/>
              <w:rPr>
                <w:rFonts w:ascii="Tahoma" w:eastAsia="Tahoma" w:hAnsi="Tahoma" w:cs="Tahoma"/>
                <w:sz w:val="20"/>
                <w:szCs w:val="20"/>
              </w:rPr>
            </w:pPr>
            <w:r>
              <w:rPr>
                <w:rFonts w:ascii="Tahoma" w:eastAsia="Tahoma" w:hAnsi="Tahoma" w:cs="Tahoma"/>
                <w:b/>
                <w:sz w:val="20"/>
                <w:szCs w:val="20"/>
              </w:rPr>
              <w:t>svantaggio (indicare il disagio prevalente)</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Socio-economico</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Culturale</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Linguistico</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Disagio comportamentale/relazionale</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Disagio comportamentale/relazionale</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 xml:space="preserve">Altro </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spacing w:line="240" w:lineRule="auto"/>
              <w:jc w:val="right"/>
            </w:pPr>
            <w:r>
              <w:rPr>
                <w:rFonts w:ascii="Tahoma" w:eastAsia="Tahoma" w:hAnsi="Tahoma" w:cs="Tahoma"/>
                <w:b/>
                <w:sz w:val="20"/>
                <w:szCs w:val="20"/>
              </w:rPr>
              <w:t>Totali</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spacing w:line="240" w:lineRule="auto"/>
              <w:jc w:val="right"/>
            </w:pPr>
            <w:r>
              <w:rPr>
                <w:rFonts w:ascii="Tahoma" w:eastAsia="Tahoma" w:hAnsi="Tahoma" w:cs="Tahoma"/>
                <w:b/>
                <w:sz w:val="20"/>
                <w:szCs w:val="20"/>
              </w:rPr>
              <w:t>% su popolazione scolastica</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b/>
                <w:sz w:val="20"/>
                <w:szCs w:val="20"/>
              </w:rPr>
              <w:t xml:space="preserve">N° PEI redatti dai GLHO </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b/>
                <w:sz w:val="20"/>
                <w:szCs w:val="20"/>
              </w:rPr>
              <w:t xml:space="preserve">N° di PDP redatti dai Consigli di classe in </w:t>
            </w:r>
            <w:r>
              <w:rPr>
                <w:rFonts w:ascii="Tahoma" w:eastAsia="Tahoma" w:hAnsi="Tahoma" w:cs="Tahoma"/>
                <w:b/>
                <w:sz w:val="20"/>
                <w:szCs w:val="20"/>
                <w:u w:val="single"/>
              </w:rPr>
              <w:t>presenza</w:t>
            </w:r>
            <w:r>
              <w:rPr>
                <w:rFonts w:ascii="Tahoma" w:eastAsia="Tahoma" w:hAnsi="Tahoma" w:cs="Tahoma"/>
                <w:b/>
                <w:sz w:val="20"/>
                <w:szCs w:val="20"/>
              </w:rPr>
              <w:t xml:space="preserve"> di certificazione sanitaria</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b/>
                <w:sz w:val="20"/>
                <w:szCs w:val="20"/>
              </w:rPr>
              <w:t xml:space="preserve">N° di PDP redatti dai Consigli di classe in </w:t>
            </w:r>
            <w:r>
              <w:rPr>
                <w:rFonts w:ascii="Tahoma" w:eastAsia="Tahoma" w:hAnsi="Tahoma" w:cs="Tahoma"/>
                <w:b/>
                <w:sz w:val="20"/>
                <w:szCs w:val="20"/>
                <w:u w:val="single"/>
              </w:rPr>
              <w:t>assenza</w:t>
            </w:r>
            <w:r>
              <w:rPr>
                <w:rFonts w:ascii="Tahoma" w:eastAsia="Tahoma" w:hAnsi="Tahoma" w:cs="Tahoma"/>
                <w:b/>
                <w:sz w:val="20"/>
                <w:szCs w:val="20"/>
              </w:rPr>
              <w:t xml:space="preserve"> di certificazione sanitaria </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bl>
    <w:p w:rsidR="000E218C" w:rsidRDefault="00597337">
      <w:pPr>
        <w:spacing w:line="240" w:lineRule="auto"/>
      </w:pPr>
      <w:r>
        <w:rPr>
          <w:rFonts w:ascii="Times New Roman" w:eastAsia="Times New Roman" w:hAnsi="Times New Roman" w:cs="Times New Roman"/>
          <w:sz w:val="24"/>
          <w:szCs w:val="24"/>
        </w:rPr>
        <w:t>* si intende che non ha valore per certificazione ma è redatta da uno specialista L. 104/92 o DSA</w:t>
      </w:r>
    </w:p>
    <w:p w:rsidR="000E218C" w:rsidRDefault="000E218C">
      <w:pPr>
        <w:spacing w:line="240" w:lineRule="auto"/>
        <w:jc w:val="center"/>
      </w:pPr>
    </w:p>
    <w:p w:rsidR="000E218C" w:rsidRDefault="000E218C">
      <w:pPr>
        <w:spacing w:line="240" w:lineRule="auto"/>
        <w:jc w:val="center"/>
      </w:pPr>
    </w:p>
    <w:p w:rsidR="000E218C" w:rsidRDefault="000E218C">
      <w:pPr>
        <w:spacing w:line="240" w:lineRule="auto"/>
        <w:jc w:val="center"/>
      </w:pPr>
    </w:p>
    <w:p w:rsidR="000E218C" w:rsidRDefault="000E218C">
      <w:pPr>
        <w:spacing w:line="240" w:lineRule="auto"/>
        <w:jc w:val="center"/>
      </w:pPr>
    </w:p>
    <w:p w:rsidR="000E218C" w:rsidRDefault="00597337">
      <w:pPr>
        <w:spacing w:line="240" w:lineRule="auto"/>
        <w:jc w:val="center"/>
      </w:pPr>
      <w:r>
        <w:rPr>
          <w:rFonts w:ascii="Tahoma" w:eastAsia="Tahoma" w:hAnsi="Tahoma" w:cs="Tahoma"/>
          <w:sz w:val="28"/>
          <w:szCs w:val="28"/>
        </w:rPr>
        <w:t>Primaria Centro</w:t>
      </w:r>
    </w:p>
    <w:tbl>
      <w:tblPr>
        <w:tblStyle w:val="a1"/>
        <w:tblW w:w="9928" w:type="dxa"/>
        <w:tblInd w:w="-183" w:type="dxa"/>
        <w:tblLayout w:type="fixed"/>
        <w:tblLook w:val="0000" w:firstRow="0" w:lastRow="0" w:firstColumn="0" w:lastColumn="0" w:noHBand="0" w:noVBand="0"/>
      </w:tblPr>
      <w:tblGrid>
        <w:gridCol w:w="9928"/>
      </w:tblGrid>
      <w:tr w:rsidR="000E218C">
        <w:tc>
          <w:tcPr>
            <w:tcW w:w="9928" w:type="dxa"/>
            <w:tcBorders>
              <w:top w:val="single" w:sz="4" w:space="0" w:color="000000"/>
              <w:left w:val="single" w:sz="4" w:space="0" w:color="000000"/>
              <w:bottom w:val="single" w:sz="4" w:space="0" w:color="000000"/>
              <w:right w:val="single" w:sz="4" w:space="0" w:color="000000"/>
            </w:tcBorders>
            <w:vAlign w:val="center"/>
          </w:tcPr>
          <w:p w:rsidR="000E218C" w:rsidRDefault="00597337">
            <w:pPr>
              <w:tabs>
                <w:tab w:val="left" w:pos="720"/>
              </w:tabs>
              <w:spacing w:line="240" w:lineRule="auto"/>
            </w:pPr>
            <w:r>
              <w:rPr>
                <w:rFonts w:ascii="Tahoma" w:eastAsia="Tahoma" w:hAnsi="Tahoma" w:cs="Tahoma"/>
                <w:b/>
                <w:sz w:val="28"/>
                <w:szCs w:val="28"/>
              </w:rPr>
              <w:t>Parte I – analisi dei punti di forza e di criticità</w:t>
            </w:r>
          </w:p>
        </w:tc>
      </w:tr>
    </w:tbl>
    <w:p w:rsidR="000E218C" w:rsidRDefault="000E218C">
      <w:pPr>
        <w:spacing w:line="240" w:lineRule="auto"/>
      </w:pPr>
    </w:p>
    <w:tbl>
      <w:tblPr>
        <w:tblStyle w:val="a2"/>
        <w:tblW w:w="9927" w:type="dxa"/>
        <w:tblInd w:w="-183" w:type="dxa"/>
        <w:tblLayout w:type="fixed"/>
        <w:tblLook w:val="0000" w:firstRow="0" w:lastRow="0" w:firstColumn="0" w:lastColumn="0" w:noHBand="0" w:noVBand="0"/>
      </w:tblPr>
      <w:tblGrid>
        <w:gridCol w:w="3293"/>
        <w:gridCol w:w="1085"/>
        <w:gridCol w:w="1084"/>
        <w:gridCol w:w="1084"/>
        <w:gridCol w:w="1085"/>
        <w:gridCol w:w="1083"/>
        <w:gridCol w:w="1213"/>
      </w:tblGrid>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1"/>
              </w:numPr>
              <w:spacing w:line="240" w:lineRule="auto"/>
              <w:ind w:hanging="360"/>
            </w:pPr>
            <w:r>
              <w:rPr>
                <w:rFonts w:ascii="Tahoma" w:eastAsia="Tahoma" w:hAnsi="Tahoma" w:cs="Tahoma"/>
                <w:b/>
                <w:sz w:val="24"/>
                <w:szCs w:val="24"/>
              </w:rPr>
              <w:t>Rilevazione dei BES presenti:</w:t>
            </w:r>
          </w:p>
        </w:tc>
        <w:tc>
          <w:tcPr>
            <w:tcW w:w="1085" w:type="dxa"/>
            <w:tcBorders>
              <w:top w:val="single" w:sz="4" w:space="0" w:color="000000"/>
              <w:left w:val="single" w:sz="4" w:space="0" w:color="000000"/>
              <w:bottom w:val="single" w:sz="4" w:space="0" w:color="000000"/>
            </w:tcBorders>
            <w:vAlign w:val="center"/>
          </w:tcPr>
          <w:p w:rsidR="000E218C" w:rsidRDefault="00597337">
            <w:pPr>
              <w:tabs>
                <w:tab w:val="left" w:pos="720"/>
              </w:tabs>
              <w:spacing w:line="240" w:lineRule="auto"/>
              <w:ind w:left="-108"/>
              <w:jc w:val="center"/>
            </w:pPr>
            <w:r>
              <w:rPr>
                <w:rFonts w:ascii="Tahoma" w:eastAsia="Tahoma" w:hAnsi="Tahoma" w:cs="Tahoma"/>
                <w:b/>
                <w:sz w:val="16"/>
                <w:szCs w:val="16"/>
              </w:rPr>
              <w:t>Plesso e Classe</w:t>
            </w:r>
          </w:p>
        </w:tc>
        <w:tc>
          <w:tcPr>
            <w:tcW w:w="1084" w:type="dxa"/>
            <w:tcBorders>
              <w:top w:val="single" w:sz="4" w:space="0" w:color="000000"/>
              <w:left w:val="single" w:sz="4" w:space="0" w:color="000000"/>
              <w:bottom w:val="single" w:sz="4" w:space="0" w:color="000000"/>
            </w:tcBorders>
            <w:vAlign w:val="center"/>
          </w:tcPr>
          <w:p w:rsidR="000E218C" w:rsidRDefault="00597337">
            <w:pPr>
              <w:tabs>
                <w:tab w:val="left" w:pos="720"/>
              </w:tabs>
              <w:spacing w:line="240" w:lineRule="auto"/>
              <w:ind w:left="-108"/>
              <w:jc w:val="center"/>
            </w:pPr>
            <w:r>
              <w:rPr>
                <w:rFonts w:ascii="Tahoma" w:eastAsia="Tahoma" w:hAnsi="Tahoma" w:cs="Tahoma"/>
                <w:b/>
                <w:sz w:val="16"/>
                <w:szCs w:val="16"/>
              </w:rPr>
              <w:t>Ore sostegno</w:t>
            </w:r>
          </w:p>
        </w:tc>
        <w:tc>
          <w:tcPr>
            <w:tcW w:w="1084" w:type="dxa"/>
            <w:tcBorders>
              <w:top w:val="single" w:sz="4" w:space="0" w:color="000000"/>
              <w:left w:val="single" w:sz="4" w:space="0" w:color="000000"/>
              <w:bottom w:val="single" w:sz="4" w:space="0" w:color="000000"/>
            </w:tcBorders>
            <w:vAlign w:val="center"/>
          </w:tcPr>
          <w:p w:rsidR="000E218C" w:rsidRDefault="00597337">
            <w:pPr>
              <w:tabs>
                <w:tab w:val="left" w:pos="720"/>
              </w:tabs>
              <w:spacing w:line="240" w:lineRule="auto"/>
              <w:ind w:left="-108"/>
              <w:jc w:val="center"/>
            </w:pPr>
            <w:r>
              <w:rPr>
                <w:rFonts w:ascii="Tahoma" w:eastAsia="Tahoma" w:hAnsi="Tahoma" w:cs="Tahoma"/>
                <w:b/>
                <w:sz w:val="16"/>
                <w:szCs w:val="16"/>
              </w:rPr>
              <w:t xml:space="preserve">Ore assistente </w:t>
            </w:r>
          </w:p>
          <w:p w:rsidR="000E218C" w:rsidRDefault="00597337">
            <w:pPr>
              <w:tabs>
                <w:tab w:val="left" w:pos="720"/>
              </w:tabs>
              <w:spacing w:line="240" w:lineRule="auto"/>
              <w:ind w:left="-108"/>
              <w:jc w:val="center"/>
            </w:pPr>
            <w:r>
              <w:rPr>
                <w:rFonts w:ascii="Tahoma" w:eastAsia="Tahoma" w:hAnsi="Tahoma" w:cs="Tahoma"/>
                <w:b/>
                <w:sz w:val="16"/>
                <w:szCs w:val="16"/>
              </w:rPr>
              <w:t>educatore</w:t>
            </w:r>
          </w:p>
        </w:tc>
        <w:tc>
          <w:tcPr>
            <w:tcW w:w="1085" w:type="dxa"/>
            <w:tcBorders>
              <w:top w:val="single" w:sz="4" w:space="0" w:color="000000"/>
              <w:left w:val="single" w:sz="4" w:space="0" w:color="000000"/>
              <w:bottom w:val="single" w:sz="4" w:space="0" w:color="000000"/>
            </w:tcBorders>
            <w:vAlign w:val="center"/>
          </w:tcPr>
          <w:p w:rsidR="000E218C" w:rsidRDefault="00597337">
            <w:pPr>
              <w:tabs>
                <w:tab w:val="left" w:pos="720"/>
              </w:tabs>
              <w:spacing w:line="240" w:lineRule="auto"/>
              <w:ind w:left="-108"/>
              <w:jc w:val="center"/>
            </w:pPr>
            <w:r>
              <w:rPr>
                <w:rFonts w:ascii="Tahoma" w:eastAsia="Tahoma" w:hAnsi="Tahoma" w:cs="Tahoma"/>
                <w:b/>
                <w:sz w:val="16"/>
                <w:szCs w:val="16"/>
              </w:rPr>
              <w:t>Documenti (PEI, PDP, Diagnosi*)</w:t>
            </w:r>
          </w:p>
        </w:tc>
        <w:tc>
          <w:tcPr>
            <w:tcW w:w="1083"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sz w:val="16"/>
                <w:szCs w:val="16"/>
              </w:rPr>
              <w:t>Attività individualizzate e di piccolo gruppo</w:t>
            </w: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597337">
            <w:pPr>
              <w:spacing w:line="240" w:lineRule="auto"/>
            </w:pPr>
            <w:r>
              <w:rPr>
                <w:rFonts w:ascii="Tahoma" w:eastAsia="Tahoma" w:hAnsi="Tahoma" w:cs="Tahoma"/>
                <w:sz w:val="16"/>
                <w:szCs w:val="16"/>
              </w:rPr>
              <w:t>Attività laboratoriali integrate (classi aperte, laboratori protetti, ecc.)</w:t>
            </w: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2"/>
              </w:numPr>
              <w:spacing w:line="240" w:lineRule="auto"/>
              <w:ind w:hanging="360"/>
              <w:rPr>
                <w:rFonts w:ascii="Tahoma" w:eastAsia="Tahoma" w:hAnsi="Tahoma" w:cs="Tahoma"/>
              </w:rPr>
            </w:pPr>
            <w:r>
              <w:rPr>
                <w:rFonts w:ascii="Tahoma" w:eastAsia="Tahoma" w:hAnsi="Tahoma" w:cs="Tahoma"/>
                <w:b/>
                <w:sz w:val="20"/>
                <w:szCs w:val="20"/>
              </w:rPr>
              <w:t xml:space="preserve">disabilità certificate (Legge 104/92 art. 3, commi 1 e </w:t>
            </w:r>
            <w:proofErr w:type="gramStart"/>
            <w:r>
              <w:rPr>
                <w:rFonts w:ascii="Tahoma" w:eastAsia="Tahoma" w:hAnsi="Tahoma" w:cs="Tahoma"/>
                <w:b/>
                <w:sz w:val="20"/>
                <w:szCs w:val="20"/>
              </w:rPr>
              <w:t>3,specificare</w:t>
            </w:r>
            <w:proofErr w:type="gramEnd"/>
            <w:r>
              <w:rPr>
                <w:rFonts w:ascii="Tahoma" w:eastAsia="Tahoma" w:hAnsi="Tahoma" w:cs="Tahoma"/>
                <w:b/>
                <w:sz w:val="20"/>
                <w:szCs w:val="20"/>
              </w:rPr>
              <w:t xml:space="preserve"> comma)</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hanging="360"/>
              <w:rPr>
                <w:sz w:val="20"/>
                <w:szCs w:val="20"/>
              </w:rPr>
            </w:pPr>
            <w:r>
              <w:rPr>
                <w:rFonts w:ascii="Tahoma" w:eastAsia="Tahoma" w:hAnsi="Tahoma" w:cs="Tahoma"/>
                <w:b/>
                <w:sz w:val="20"/>
                <w:szCs w:val="20"/>
              </w:rPr>
              <w:lastRenderedPageBreak/>
              <w:t>Psicofisici</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hanging="360"/>
              <w:rPr>
                <w:sz w:val="20"/>
                <w:szCs w:val="20"/>
              </w:rPr>
            </w:pPr>
            <w:r>
              <w:rPr>
                <w:rFonts w:ascii="Tahoma" w:eastAsia="Tahoma" w:hAnsi="Tahoma" w:cs="Tahoma"/>
                <w:b/>
                <w:sz w:val="20"/>
                <w:szCs w:val="20"/>
              </w:rPr>
              <w:t>Psicofisici</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hanging="360"/>
              <w:rPr>
                <w:sz w:val="20"/>
                <w:szCs w:val="20"/>
              </w:rPr>
            </w:pPr>
            <w:r>
              <w:rPr>
                <w:rFonts w:ascii="Tahoma" w:eastAsia="Tahoma" w:hAnsi="Tahoma" w:cs="Tahoma"/>
                <w:b/>
                <w:sz w:val="20"/>
                <w:szCs w:val="20"/>
              </w:rPr>
              <w:t>Psicofisici</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left="1080" w:hanging="360"/>
              <w:rPr>
                <w:sz w:val="20"/>
                <w:szCs w:val="20"/>
              </w:rPr>
            </w:pPr>
            <w:r>
              <w:rPr>
                <w:rFonts w:ascii="Tahoma" w:eastAsia="Tahoma" w:hAnsi="Tahoma" w:cs="Tahoma"/>
                <w:b/>
                <w:sz w:val="20"/>
                <w:szCs w:val="20"/>
              </w:rPr>
              <w:t>Minorati vista</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left="1080" w:hanging="360"/>
              <w:rPr>
                <w:sz w:val="20"/>
                <w:szCs w:val="20"/>
              </w:rPr>
            </w:pPr>
            <w:r>
              <w:rPr>
                <w:rFonts w:ascii="Tahoma" w:eastAsia="Tahoma" w:hAnsi="Tahoma" w:cs="Tahoma"/>
                <w:b/>
                <w:sz w:val="20"/>
                <w:szCs w:val="20"/>
              </w:rPr>
              <w:t>minorati udito</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left="1080" w:hanging="360"/>
              <w:rPr>
                <w:sz w:val="20"/>
                <w:szCs w:val="20"/>
              </w:rPr>
            </w:pPr>
            <w:r>
              <w:rPr>
                <w:rFonts w:ascii="Tahoma" w:eastAsia="Tahoma" w:hAnsi="Tahoma" w:cs="Tahoma"/>
                <w:b/>
                <w:sz w:val="20"/>
                <w:szCs w:val="20"/>
              </w:rPr>
              <w:t>Fisici</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2"/>
              </w:numPr>
              <w:spacing w:line="240" w:lineRule="auto"/>
              <w:ind w:hanging="360"/>
              <w:rPr>
                <w:rFonts w:ascii="Tahoma" w:eastAsia="Tahoma" w:hAnsi="Tahoma" w:cs="Tahoma"/>
              </w:rPr>
            </w:pPr>
            <w:r>
              <w:rPr>
                <w:rFonts w:ascii="Tahoma" w:eastAsia="Tahoma" w:hAnsi="Tahoma" w:cs="Tahoma"/>
                <w:b/>
                <w:sz w:val="20"/>
                <w:szCs w:val="20"/>
              </w:rPr>
              <w:t>disturbi evolutivi specifici</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DSA</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DSA</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DSA</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DSA</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DSA</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ADHD/DOP</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Borderline cognitivo</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rPr>
          <w:trHeight w:val="560"/>
        </w:trPr>
        <w:tc>
          <w:tcPr>
            <w:tcW w:w="3294" w:type="dxa"/>
            <w:tcBorders>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Borderline</w:t>
            </w:r>
          </w:p>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cognitivo</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Borderline</w:t>
            </w:r>
          </w:p>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cognitivo</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Borderline</w:t>
            </w:r>
          </w:p>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cognitivo</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Altro</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rPr>
          <w:trHeight w:val="320"/>
        </w:trPr>
        <w:tc>
          <w:tcPr>
            <w:tcW w:w="3294" w:type="dxa"/>
            <w:tcBorders>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Altro</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Altro</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2"/>
              </w:numPr>
              <w:spacing w:line="240" w:lineRule="auto"/>
              <w:ind w:hanging="360"/>
              <w:rPr>
                <w:rFonts w:ascii="Tahoma" w:eastAsia="Tahoma" w:hAnsi="Tahoma" w:cs="Tahoma"/>
              </w:rPr>
            </w:pPr>
            <w:r>
              <w:rPr>
                <w:rFonts w:ascii="Tahoma" w:eastAsia="Tahoma" w:hAnsi="Tahoma" w:cs="Tahoma"/>
                <w:b/>
                <w:sz w:val="20"/>
                <w:szCs w:val="20"/>
              </w:rPr>
              <w:t>svantaggio (indicare il disagio prevalente)</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t>Socio-economico</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t>Linguistico-culturale</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t>Linguistico culturale</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t>Linguistico culturale</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t>Linguistico culturale</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t>Disagio comportamentale/relazionale</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t>Disagio comportamentale/relazionale</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0E218C">
            <w:pPr>
              <w:numPr>
                <w:ilvl w:val="0"/>
                <w:numId w:val="6"/>
              </w:numPr>
              <w:tabs>
                <w:tab w:val="left" w:pos="1080"/>
              </w:tabs>
              <w:spacing w:line="240" w:lineRule="auto"/>
              <w:ind w:left="1080" w:hanging="360"/>
              <w:rPr>
                <w:sz w:val="20"/>
                <w:szCs w:val="20"/>
              </w:rP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t xml:space="preserve">Altro </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spacing w:line="240" w:lineRule="auto"/>
              <w:jc w:val="right"/>
            </w:pPr>
            <w:r>
              <w:rPr>
                <w:rFonts w:ascii="Tahoma" w:eastAsia="Tahoma" w:hAnsi="Tahoma" w:cs="Tahoma"/>
                <w:b/>
                <w:sz w:val="20"/>
                <w:szCs w:val="20"/>
              </w:rPr>
              <w:t>Totali</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spacing w:line="240" w:lineRule="auto"/>
              <w:jc w:val="right"/>
            </w:pPr>
            <w:r>
              <w:rPr>
                <w:rFonts w:ascii="Tahoma" w:eastAsia="Tahoma" w:hAnsi="Tahoma" w:cs="Tahoma"/>
                <w:b/>
                <w:sz w:val="20"/>
                <w:szCs w:val="20"/>
              </w:rPr>
              <w:t>% su popolazione scolastica</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b/>
                <w:sz w:val="20"/>
                <w:szCs w:val="20"/>
              </w:rPr>
              <w:t xml:space="preserve">N° PEI redatti dai GLHO </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b/>
                <w:sz w:val="20"/>
                <w:szCs w:val="20"/>
              </w:rPr>
              <w:t xml:space="preserve">N° di PDP redatti dai Consigli di classe in </w:t>
            </w:r>
            <w:r>
              <w:rPr>
                <w:rFonts w:ascii="Tahoma" w:eastAsia="Tahoma" w:hAnsi="Tahoma" w:cs="Tahoma"/>
                <w:b/>
                <w:sz w:val="20"/>
                <w:szCs w:val="20"/>
                <w:u w:val="single"/>
              </w:rPr>
              <w:t>presenza</w:t>
            </w:r>
            <w:r>
              <w:rPr>
                <w:rFonts w:ascii="Tahoma" w:eastAsia="Tahoma" w:hAnsi="Tahoma" w:cs="Tahoma"/>
                <w:b/>
                <w:sz w:val="20"/>
                <w:szCs w:val="20"/>
              </w:rPr>
              <w:t xml:space="preserve"> di certificazione sanitaria</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b/>
                <w:sz w:val="20"/>
                <w:szCs w:val="20"/>
              </w:rPr>
              <w:t xml:space="preserve">N° di PDP redatti dai Consigli di classe in </w:t>
            </w:r>
            <w:r>
              <w:rPr>
                <w:rFonts w:ascii="Tahoma" w:eastAsia="Tahoma" w:hAnsi="Tahoma" w:cs="Tahoma"/>
                <w:b/>
                <w:sz w:val="20"/>
                <w:szCs w:val="20"/>
                <w:u w:val="single"/>
              </w:rPr>
              <w:t>assenza</w:t>
            </w:r>
            <w:r>
              <w:rPr>
                <w:rFonts w:ascii="Tahoma" w:eastAsia="Tahoma" w:hAnsi="Tahoma" w:cs="Tahoma"/>
                <w:b/>
                <w:sz w:val="20"/>
                <w:szCs w:val="20"/>
              </w:rPr>
              <w:t xml:space="preserve"> di certificazione sanitaria </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bl>
    <w:p w:rsidR="000E218C" w:rsidRDefault="00597337">
      <w:pPr>
        <w:spacing w:line="240" w:lineRule="auto"/>
      </w:pPr>
      <w:r>
        <w:rPr>
          <w:rFonts w:ascii="Times New Roman" w:eastAsia="Times New Roman" w:hAnsi="Times New Roman" w:cs="Times New Roman"/>
          <w:sz w:val="24"/>
          <w:szCs w:val="24"/>
        </w:rPr>
        <w:t>* si intende che non ha valore per certificazione ma è redatta da uno specialista L. 104/92 o DSA</w:t>
      </w:r>
    </w:p>
    <w:p w:rsidR="000E218C" w:rsidRDefault="000E218C">
      <w:pPr>
        <w:spacing w:line="240" w:lineRule="auto"/>
      </w:pPr>
    </w:p>
    <w:p w:rsidR="000E218C" w:rsidRDefault="00597337">
      <w:pPr>
        <w:spacing w:line="240" w:lineRule="auto"/>
        <w:jc w:val="center"/>
      </w:pPr>
      <w:r>
        <w:rPr>
          <w:rFonts w:ascii="Tahoma" w:eastAsia="Tahoma" w:hAnsi="Tahoma" w:cs="Tahoma"/>
          <w:sz w:val="28"/>
          <w:szCs w:val="28"/>
        </w:rPr>
        <w:lastRenderedPageBreak/>
        <w:t>Primaria S. Rocco</w:t>
      </w:r>
    </w:p>
    <w:tbl>
      <w:tblPr>
        <w:tblStyle w:val="a3"/>
        <w:tblW w:w="9928" w:type="dxa"/>
        <w:tblInd w:w="-183" w:type="dxa"/>
        <w:tblLayout w:type="fixed"/>
        <w:tblLook w:val="0000" w:firstRow="0" w:lastRow="0" w:firstColumn="0" w:lastColumn="0" w:noHBand="0" w:noVBand="0"/>
      </w:tblPr>
      <w:tblGrid>
        <w:gridCol w:w="9928"/>
      </w:tblGrid>
      <w:tr w:rsidR="000E218C">
        <w:tc>
          <w:tcPr>
            <w:tcW w:w="9928" w:type="dxa"/>
            <w:tcBorders>
              <w:top w:val="single" w:sz="4" w:space="0" w:color="000000"/>
              <w:left w:val="single" w:sz="4" w:space="0" w:color="000000"/>
              <w:bottom w:val="single" w:sz="4" w:space="0" w:color="000000"/>
              <w:right w:val="single" w:sz="4" w:space="0" w:color="000000"/>
            </w:tcBorders>
            <w:vAlign w:val="center"/>
          </w:tcPr>
          <w:p w:rsidR="000E218C" w:rsidRDefault="00597337">
            <w:pPr>
              <w:tabs>
                <w:tab w:val="left" w:pos="720"/>
              </w:tabs>
              <w:spacing w:line="240" w:lineRule="auto"/>
            </w:pPr>
            <w:r>
              <w:rPr>
                <w:rFonts w:ascii="Tahoma" w:eastAsia="Tahoma" w:hAnsi="Tahoma" w:cs="Tahoma"/>
                <w:b/>
                <w:sz w:val="28"/>
                <w:szCs w:val="28"/>
              </w:rPr>
              <w:t>Parte I – analisi dei punti di forza e di criticità</w:t>
            </w:r>
          </w:p>
        </w:tc>
      </w:tr>
    </w:tbl>
    <w:p w:rsidR="000E218C" w:rsidRDefault="000E218C">
      <w:pPr>
        <w:spacing w:line="240" w:lineRule="auto"/>
      </w:pPr>
    </w:p>
    <w:tbl>
      <w:tblPr>
        <w:tblStyle w:val="a4"/>
        <w:tblW w:w="9927" w:type="dxa"/>
        <w:tblInd w:w="-183" w:type="dxa"/>
        <w:tblLayout w:type="fixed"/>
        <w:tblLook w:val="0000" w:firstRow="0" w:lastRow="0" w:firstColumn="0" w:lastColumn="0" w:noHBand="0" w:noVBand="0"/>
      </w:tblPr>
      <w:tblGrid>
        <w:gridCol w:w="3293"/>
        <w:gridCol w:w="1085"/>
        <w:gridCol w:w="1084"/>
        <w:gridCol w:w="1084"/>
        <w:gridCol w:w="1085"/>
        <w:gridCol w:w="1083"/>
        <w:gridCol w:w="1213"/>
      </w:tblGrid>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1"/>
              </w:numPr>
              <w:spacing w:line="240" w:lineRule="auto"/>
              <w:ind w:hanging="360"/>
            </w:pPr>
            <w:r>
              <w:rPr>
                <w:rFonts w:ascii="Tahoma" w:eastAsia="Tahoma" w:hAnsi="Tahoma" w:cs="Tahoma"/>
                <w:b/>
                <w:sz w:val="24"/>
                <w:szCs w:val="24"/>
              </w:rPr>
              <w:t>Rilevazione dei BES presenti:</w:t>
            </w:r>
          </w:p>
        </w:tc>
        <w:tc>
          <w:tcPr>
            <w:tcW w:w="1085" w:type="dxa"/>
            <w:tcBorders>
              <w:top w:val="single" w:sz="4" w:space="0" w:color="000000"/>
              <w:left w:val="single" w:sz="4" w:space="0" w:color="000000"/>
              <w:bottom w:val="single" w:sz="4" w:space="0" w:color="000000"/>
            </w:tcBorders>
            <w:vAlign w:val="center"/>
          </w:tcPr>
          <w:p w:rsidR="000E218C" w:rsidRDefault="00597337">
            <w:pPr>
              <w:tabs>
                <w:tab w:val="left" w:pos="720"/>
              </w:tabs>
              <w:spacing w:line="240" w:lineRule="auto"/>
              <w:ind w:left="-108"/>
              <w:jc w:val="center"/>
            </w:pPr>
            <w:r>
              <w:rPr>
                <w:rFonts w:ascii="Tahoma" w:eastAsia="Tahoma" w:hAnsi="Tahoma" w:cs="Tahoma"/>
                <w:b/>
                <w:sz w:val="16"/>
                <w:szCs w:val="16"/>
              </w:rPr>
              <w:t>Plesso e Classe</w:t>
            </w:r>
          </w:p>
        </w:tc>
        <w:tc>
          <w:tcPr>
            <w:tcW w:w="1084" w:type="dxa"/>
            <w:tcBorders>
              <w:top w:val="single" w:sz="4" w:space="0" w:color="000000"/>
              <w:left w:val="single" w:sz="4" w:space="0" w:color="000000"/>
              <w:bottom w:val="single" w:sz="4" w:space="0" w:color="000000"/>
            </w:tcBorders>
            <w:vAlign w:val="center"/>
          </w:tcPr>
          <w:p w:rsidR="000E218C" w:rsidRDefault="00597337">
            <w:pPr>
              <w:tabs>
                <w:tab w:val="left" w:pos="720"/>
              </w:tabs>
              <w:spacing w:line="240" w:lineRule="auto"/>
              <w:ind w:left="-108"/>
              <w:jc w:val="center"/>
            </w:pPr>
            <w:r>
              <w:rPr>
                <w:rFonts w:ascii="Tahoma" w:eastAsia="Tahoma" w:hAnsi="Tahoma" w:cs="Tahoma"/>
                <w:b/>
                <w:sz w:val="16"/>
                <w:szCs w:val="16"/>
              </w:rPr>
              <w:t>Ore sostegno</w:t>
            </w:r>
          </w:p>
        </w:tc>
        <w:tc>
          <w:tcPr>
            <w:tcW w:w="1084" w:type="dxa"/>
            <w:tcBorders>
              <w:top w:val="single" w:sz="4" w:space="0" w:color="000000"/>
              <w:left w:val="single" w:sz="4" w:space="0" w:color="000000"/>
              <w:bottom w:val="single" w:sz="4" w:space="0" w:color="000000"/>
            </w:tcBorders>
            <w:vAlign w:val="center"/>
          </w:tcPr>
          <w:p w:rsidR="000E218C" w:rsidRDefault="00597337">
            <w:pPr>
              <w:tabs>
                <w:tab w:val="left" w:pos="720"/>
              </w:tabs>
              <w:spacing w:line="240" w:lineRule="auto"/>
              <w:ind w:left="-108"/>
              <w:jc w:val="center"/>
            </w:pPr>
            <w:r>
              <w:rPr>
                <w:rFonts w:ascii="Tahoma" w:eastAsia="Tahoma" w:hAnsi="Tahoma" w:cs="Tahoma"/>
                <w:b/>
                <w:sz w:val="16"/>
                <w:szCs w:val="16"/>
              </w:rPr>
              <w:t xml:space="preserve">Ore assistente </w:t>
            </w:r>
          </w:p>
          <w:p w:rsidR="000E218C" w:rsidRDefault="00597337">
            <w:pPr>
              <w:tabs>
                <w:tab w:val="left" w:pos="720"/>
              </w:tabs>
              <w:spacing w:line="240" w:lineRule="auto"/>
              <w:ind w:left="-108"/>
              <w:jc w:val="center"/>
            </w:pPr>
            <w:r>
              <w:rPr>
                <w:rFonts w:ascii="Tahoma" w:eastAsia="Tahoma" w:hAnsi="Tahoma" w:cs="Tahoma"/>
                <w:b/>
                <w:sz w:val="16"/>
                <w:szCs w:val="16"/>
              </w:rPr>
              <w:t>educatore</w:t>
            </w:r>
          </w:p>
        </w:tc>
        <w:tc>
          <w:tcPr>
            <w:tcW w:w="1085" w:type="dxa"/>
            <w:tcBorders>
              <w:top w:val="single" w:sz="4" w:space="0" w:color="000000"/>
              <w:left w:val="single" w:sz="4" w:space="0" w:color="000000"/>
              <w:bottom w:val="single" w:sz="4" w:space="0" w:color="000000"/>
            </w:tcBorders>
            <w:vAlign w:val="center"/>
          </w:tcPr>
          <w:p w:rsidR="000E218C" w:rsidRDefault="00597337">
            <w:pPr>
              <w:tabs>
                <w:tab w:val="left" w:pos="720"/>
              </w:tabs>
              <w:spacing w:line="240" w:lineRule="auto"/>
              <w:ind w:left="-108"/>
              <w:jc w:val="center"/>
            </w:pPr>
            <w:r>
              <w:rPr>
                <w:rFonts w:ascii="Tahoma" w:eastAsia="Tahoma" w:hAnsi="Tahoma" w:cs="Tahoma"/>
                <w:b/>
                <w:sz w:val="16"/>
                <w:szCs w:val="16"/>
              </w:rPr>
              <w:t>Documenti (PEI, PDP, Diagnosi*)</w:t>
            </w:r>
          </w:p>
        </w:tc>
        <w:tc>
          <w:tcPr>
            <w:tcW w:w="1083"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sz w:val="16"/>
                <w:szCs w:val="16"/>
              </w:rPr>
              <w:t>Attività individualizzate e di piccolo gruppo</w:t>
            </w: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597337">
            <w:pPr>
              <w:spacing w:line="240" w:lineRule="auto"/>
            </w:pPr>
            <w:r>
              <w:rPr>
                <w:rFonts w:ascii="Tahoma" w:eastAsia="Tahoma" w:hAnsi="Tahoma" w:cs="Tahoma"/>
                <w:sz w:val="16"/>
                <w:szCs w:val="16"/>
              </w:rPr>
              <w:t>Attività laboratoriali integrate (classi aperte, laboratori protetti, ecc.)</w:t>
            </w: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2"/>
              </w:numPr>
              <w:spacing w:line="240" w:lineRule="auto"/>
              <w:ind w:hanging="360"/>
              <w:rPr>
                <w:rFonts w:ascii="Tahoma" w:eastAsia="Tahoma" w:hAnsi="Tahoma" w:cs="Tahoma"/>
              </w:rPr>
            </w:pPr>
            <w:r>
              <w:rPr>
                <w:rFonts w:ascii="Tahoma" w:eastAsia="Tahoma" w:hAnsi="Tahoma" w:cs="Tahoma"/>
                <w:b/>
                <w:sz w:val="20"/>
                <w:szCs w:val="20"/>
              </w:rPr>
              <w:t xml:space="preserve">disabilità certificate (Legge 104/92 art. 3, commi 1 e </w:t>
            </w:r>
            <w:proofErr w:type="gramStart"/>
            <w:r>
              <w:rPr>
                <w:rFonts w:ascii="Tahoma" w:eastAsia="Tahoma" w:hAnsi="Tahoma" w:cs="Tahoma"/>
                <w:b/>
                <w:sz w:val="20"/>
                <w:szCs w:val="20"/>
              </w:rPr>
              <w:t>3,specificare</w:t>
            </w:r>
            <w:proofErr w:type="gramEnd"/>
            <w:r>
              <w:rPr>
                <w:rFonts w:ascii="Tahoma" w:eastAsia="Tahoma" w:hAnsi="Tahoma" w:cs="Tahoma"/>
                <w:b/>
                <w:sz w:val="20"/>
                <w:szCs w:val="20"/>
              </w:rPr>
              <w:t xml:space="preserve"> comma)</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hanging="360"/>
              <w:rPr>
                <w:sz w:val="20"/>
                <w:szCs w:val="20"/>
              </w:rPr>
            </w:pPr>
            <w:r>
              <w:rPr>
                <w:rFonts w:ascii="Tahoma" w:eastAsia="Tahoma" w:hAnsi="Tahoma" w:cs="Tahoma"/>
                <w:b/>
                <w:sz w:val="20"/>
                <w:szCs w:val="20"/>
              </w:rPr>
              <w:t>Psicofisici comma1</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hanging="360"/>
              <w:rPr>
                <w:sz w:val="20"/>
                <w:szCs w:val="20"/>
              </w:rPr>
            </w:pPr>
            <w:r>
              <w:rPr>
                <w:rFonts w:ascii="Tahoma" w:eastAsia="Tahoma" w:hAnsi="Tahoma" w:cs="Tahoma"/>
                <w:b/>
                <w:sz w:val="20"/>
                <w:szCs w:val="20"/>
              </w:rPr>
              <w:t>Psicofisici comma1</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rPr>
          <w:trHeight w:val="360"/>
        </w:trPr>
        <w:tc>
          <w:tcPr>
            <w:tcW w:w="3294" w:type="dxa"/>
            <w:tcBorders>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hanging="360"/>
              <w:rPr>
                <w:sz w:val="20"/>
                <w:szCs w:val="20"/>
              </w:rPr>
            </w:pPr>
            <w:r>
              <w:rPr>
                <w:rFonts w:ascii="Tahoma" w:eastAsia="Tahoma" w:hAnsi="Tahoma" w:cs="Tahoma"/>
                <w:b/>
                <w:sz w:val="20"/>
                <w:szCs w:val="20"/>
              </w:rPr>
              <w:t>Psicofisici comma1</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hanging="360"/>
              <w:rPr>
                <w:sz w:val="20"/>
                <w:szCs w:val="20"/>
              </w:rPr>
            </w:pPr>
            <w:r>
              <w:rPr>
                <w:rFonts w:ascii="Tahoma" w:eastAsia="Tahoma" w:hAnsi="Tahoma" w:cs="Tahoma"/>
                <w:b/>
                <w:sz w:val="20"/>
                <w:szCs w:val="20"/>
              </w:rPr>
              <w:t>Psicofisici comma 3</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left="1080" w:hanging="360"/>
              <w:rPr>
                <w:sz w:val="20"/>
                <w:szCs w:val="20"/>
              </w:rPr>
            </w:pPr>
            <w:r>
              <w:rPr>
                <w:rFonts w:ascii="Tahoma" w:eastAsia="Tahoma" w:hAnsi="Tahoma" w:cs="Tahoma"/>
                <w:b/>
                <w:sz w:val="20"/>
                <w:szCs w:val="20"/>
              </w:rPr>
              <w:t>minorati vista</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left="1080" w:hanging="360"/>
              <w:rPr>
                <w:sz w:val="20"/>
                <w:szCs w:val="20"/>
              </w:rPr>
            </w:pPr>
            <w:r>
              <w:rPr>
                <w:rFonts w:ascii="Tahoma" w:eastAsia="Tahoma" w:hAnsi="Tahoma" w:cs="Tahoma"/>
                <w:b/>
                <w:sz w:val="20"/>
                <w:szCs w:val="20"/>
              </w:rPr>
              <w:t>minorati udito</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left="1080" w:hanging="360"/>
              <w:rPr>
                <w:sz w:val="20"/>
                <w:szCs w:val="20"/>
              </w:rPr>
            </w:pPr>
            <w:r>
              <w:rPr>
                <w:rFonts w:ascii="Tahoma" w:eastAsia="Tahoma" w:hAnsi="Tahoma" w:cs="Tahoma"/>
                <w:b/>
                <w:sz w:val="20"/>
                <w:szCs w:val="20"/>
              </w:rPr>
              <w:t>Fisici</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2"/>
              </w:numPr>
              <w:spacing w:line="240" w:lineRule="auto"/>
              <w:ind w:hanging="360"/>
              <w:rPr>
                <w:rFonts w:ascii="Tahoma" w:eastAsia="Tahoma" w:hAnsi="Tahoma" w:cs="Tahoma"/>
              </w:rPr>
            </w:pPr>
            <w:r>
              <w:rPr>
                <w:rFonts w:ascii="Tahoma" w:eastAsia="Tahoma" w:hAnsi="Tahoma" w:cs="Tahoma"/>
                <w:b/>
                <w:sz w:val="20"/>
                <w:szCs w:val="20"/>
              </w:rPr>
              <w:t>disturbi evolutivi specifici</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DSA</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DSA</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DAA</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ADHD/DOP</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Borderline cognitivo</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0E218C">
            <w:pPr>
              <w:numPr>
                <w:ilvl w:val="0"/>
                <w:numId w:val="7"/>
              </w:numPr>
              <w:tabs>
                <w:tab w:val="left" w:pos="1080"/>
              </w:tabs>
              <w:spacing w:line="240" w:lineRule="auto"/>
              <w:ind w:left="1080" w:hanging="360"/>
              <w:rPr>
                <w:sz w:val="20"/>
                <w:szCs w:val="20"/>
              </w:rP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Altro</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2"/>
              </w:numPr>
              <w:spacing w:line="240" w:lineRule="auto"/>
              <w:ind w:hanging="360"/>
              <w:rPr>
                <w:rFonts w:ascii="Tahoma" w:eastAsia="Tahoma" w:hAnsi="Tahoma" w:cs="Tahoma"/>
              </w:rPr>
            </w:pPr>
            <w:r>
              <w:rPr>
                <w:rFonts w:ascii="Tahoma" w:eastAsia="Tahoma" w:hAnsi="Tahoma" w:cs="Tahoma"/>
                <w:b/>
                <w:sz w:val="20"/>
                <w:szCs w:val="20"/>
              </w:rPr>
              <w:t>svantaggio (indicare il disagio prevalente)</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t>Socio-economico</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t>Linguistico-culturale</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t>Linguistico culturale</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t>Linguistico culturale</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t>Linguistico culturale</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t>Linguistico culturale</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t>Linguistico culturale</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t>Linguistico culturale</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t>Disagio comportamentale/relazionale</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t xml:space="preserve">Altro </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spacing w:line="240" w:lineRule="auto"/>
              <w:jc w:val="right"/>
            </w:pPr>
            <w:r>
              <w:rPr>
                <w:rFonts w:ascii="Tahoma" w:eastAsia="Tahoma" w:hAnsi="Tahoma" w:cs="Tahoma"/>
                <w:b/>
                <w:sz w:val="20"/>
                <w:szCs w:val="20"/>
              </w:rPr>
              <w:t>Totali</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spacing w:line="240" w:lineRule="auto"/>
              <w:jc w:val="right"/>
            </w:pPr>
            <w:r>
              <w:rPr>
                <w:rFonts w:ascii="Tahoma" w:eastAsia="Tahoma" w:hAnsi="Tahoma" w:cs="Tahoma"/>
                <w:b/>
                <w:sz w:val="20"/>
                <w:szCs w:val="20"/>
              </w:rPr>
              <w:t>% su popolazione scolastica</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b/>
                <w:sz w:val="20"/>
                <w:szCs w:val="20"/>
              </w:rPr>
              <w:t xml:space="preserve">N° PEI redatti dai GLHO </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b/>
                <w:sz w:val="20"/>
                <w:szCs w:val="20"/>
              </w:rPr>
              <w:lastRenderedPageBreak/>
              <w:t xml:space="preserve">N° di PDP redatti dai Consigli di classe in </w:t>
            </w:r>
            <w:r>
              <w:rPr>
                <w:rFonts w:ascii="Tahoma" w:eastAsia="Tahoma" w:hAnsi="Tahoma" w:cs="Tahoma"/>
                <w:b/>
                <w:sz w:val="20"/>
                <w:szCs w:val="20"/>
                <w:u w:val="single"/>
              </w:rPr>
              <w:t>presenza</w:t>
            </w:r>
            <w:r>
              <w:rPr>
                <w:rFonts w:ascii="Tahoma" w:eastAsia="Tahoma" w:hAnsi="Tahoma" w:cs="Tahoma"/>
                <w:b/>
                <w:sz w:val="20"/>
                <w:szCs w:val="20"/>
              </w:rPr>
              <w:t xml:space="preserve"> di certificazione sanitaria</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b/>
                <w:sz w:val="20"/>
                <w:szCs w:val="20"/>
              </w:rPr>
              <w:t xml:space="preserve">N° di PDP redatti dai Consigli di classe in </w:t>
            </w:r>
            <w:r>
              <w:rPr>
                <w:rFonts w:ascii="Tahoma" w:eastAsia="Tahoma" w:hAnsi="Tahoma" w:cs="Tahoma"/>
                <w:b/>
                <w:sz w:val="20"/>
                <w:szCs w:val="20"/>
                <w:u w:val="single"/>
              </w:rPr>
              <w:t>assenza</w:t>
            </w:r>
            <w:r>
              <w:rPr>
                <w:rFonts w:ascii="Tahoma" w:eastAsia="Tahoma" w:hAnsi="Tahoma" w:cs="Tahoma"/>
                <w:b/>
                <w:sz w:val="20"/>
                <w:szCs w:val="20"/>
              </w:rPr>
              <w:t xml:space="preserve"> di certificazione sanitaria </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bl>
    <w:p w:rsidR="000E218C" w:rsidRDefault="00597337">
      <w:pPr>
        <w:spacing w:line="240" w:lineRule="auto"/>
      </w:pPr>
      <w:r>
        <w:rPr>
          <w:rFonts w:ascii="Times New Roman" w:eastAsia="Times New Roman" w:hAnsi="Times New Roman" w:cs="Times New Roman"/>
          <w:sz w:val="24"/>
          <w:szCs w:val="24"/>
        </w:rPr>
        <w:t>* si intende che non ha valore per certificazione ma è redatta da uno specialista L. 104/92 o DSA</w:t>
      </w:r>
    </w:p>
    <w:p w:rsidR="000E218C" w:rsidRDefault="000E218C">
      <w:pPr>
        <w:spacing w:line="240" w:lineRule="auto"/>
      </w:pPr>
    </w:p>
    <w:p w:rsidR="000E218C" w:rsidRDefault="000E218C">
      <w:pPr>
        <w:spacing w:line="240" w:lineRule="auto"/>
      </w:pPr>
    </w:p>
    <w:p w:rsidR="000E218C" w:rsidRDefault="00597337">
      <w:pPr>
        <w:spacing w:line="240" w:lineRule="auto"/>
        <w:jc w:val="center"/>
      </w:pPr>
      <w:r>
        <w:rPr>
          <w:rFonts w:ascii="Tahoma" w:eastAsia="Tahoma" w:hAnsi="Tahoma" w:cs="Tahoma"/>
          <w:sz w:val="28"/>
          <w:szCs w:val="28"/>
        </w:rPr>
        <w:t>Primaria Trepalle</w:t>
      </w:r>
    </w:p>
    <w:tbl>
      <w:tblPr>
        <w:tblStyle w:val="a5"/>
        <w:tblW w:w="9928" w:type="dxa"/>
        <w:tblInd w:w="-183" w:type="dxa"/>
        <w:tblLayout w:type="fixed"/>
        <w:tblLook w:val="0000" w:firstRow="0" w:lastRow="0" w:firstColumn="0" w:lastColumn="0" w:noHBand="0" w:noVBand="0"/>
      </w:tblPr>
      <w:tblGrid>
        <w:gridCol w:w="9928"/>
      </w:tblGrid>
      <w:tr w:rsidR="000E218C">
        <w:tc>
          <w:tcPr>
            <w:tcW w:w="9928" w:type="dxa"/>
            <w:tcBorders>
              <w:top w:val="single" w:sz="4" w:space="0" w:color="000000"/>
              <w:left w:val="single" w:sz="4" w:space="0" w:color="000000"/>
              <w:bottom w:val="single" w:sz="4" w:space="0" w:color="000000"/>
              <w:right w:val="single" w:sz="4" w:space="0" w:color="000000"/>
            </w:tcBorders>
            <w:vAlign w:val="center"/>
          </w:tcPr>
          <w:p w:rsidR="000E218C" w:rsidRDefault="00597337">
            <w:pPr>
              <w:tabs>
                <w:tab w:val="left" w:pos="720"/>
              </w:tabs>
              <w:spacing w:line="240" w:lineRule="auto"/>
            </w:pPr>
            <w:r>
              <w:rPr>
                <w:rFonts w:ascii="Tahoma" w:eastAsia="Tahoma" w:hAnsi="Tahoma" w:cs="Tahoma"/>
                <w:b/>
                <w:sz w:val="28"/>
                <w:szCs w:val="28"/>
              </w:rPr>
              <w:t>Parte I – analisi dei punti di forza e di criticità</w:t>
            </w:r>
          </w:p>
        </w:tc>
      </w:tr>
    </w:tbl>
    <w:p w:rsidR="000E218C" w:rsidRDefault="000E218C">
      <w:pPr>
        <w:spacing w:line="240" w:lineRule="auto"/>
      </w:pPr>
    </w:p>
    <w:tbl>
      <w:tblPr>
        <w:tblStyle w:val="a6"/>
        <w:tblW w:w="9927" w:type="dxa"/>
        <w:tblInd w:w="-183" w:type="dxa"/>
        <w:tblLayout w:type="fixed"/>
        <w:tblLook w:val="0000" w:firstRow="0" w:lastRow="0" w:firstColumn="0" w:lastColumn="0" w:noHBand="0" w:noVBand="0"/>
      </w:tblPr>
      <w:tblGrid>
        <w:gridCol w:w="3293"/>
        <w:gridCol w:w="1085"/>
        <w:gridCol w:w="1084"/>
        <w:gridCol w:w="1084"/>
        <w:gridCol w:w="1085"/>
        <w:gridCol w:w="1083"/>
        <w:gridCol w:w="1213"/>
      </w:tblGrid>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1"/>
              </w:numPr>
              <w:spacing w:line="240" w:lineRule="auto"/>
              <w:ind w:hanging="360"/>
            </w:pPr>
            <w:r>
              <w:rPr>
                <w:rFonts w:ascii="Tahoma" w:eastAsia="Tahoma" w:hAnsi="Tahoma" w:cs="Tahoma"/>
                <w:b/>
                <w:sz w:val="24"/>
                <w:szCs w:val="24"/>
              </w:rPr>
              <w:t>Rilevazione dei BES presenti:</w:t>
            </w:r>
          </w:p>
        </w:tc>
        <w:tc>
          <w:tcPr>
            <w:tcW w:w="1085" w:type="dxa"/>
            <w:tcBorders>
              <w:top w:val="single" w:sz="4" w:space="0" w:color="000000"/>
              <w:left w:val="single" w:sz="4" w:space="0" w:color="000000"/>
              <w:bottom w:val="single" w:sz="4" w:space="0" w:color="000000"/>
            </w:tcBorders>
            <w:vAlign w:val="center"/>
          </w:tcPr>
          <w:p w:rsidR="000E218C" w:rsidRDefault="00597337">
            <w:pPr>
              <w:tabs>
                <w:tab w:val="left" w:pos="720"/>
              </w:tabs>
              <w:spacing w:line="240" w:lineRule="auto"/>
              <w:ind w:left="-108"/>
              <w:jc w:val="center"/>
            </w:pPr>
            <w:r>
              <w:rPr>
                <w:rFonts w:ascii="Tahoma" w:eastAsia="Tahoma" w:hAnsi="Tahoma" w:cs="Tahoma"/>
                <w:b/>
                <w:sz w:val="16"/>
                <w:szCs w:val="16"/>
              </w:rPr>
              <w:t>Plesso e Classe</w:t>
            </w:r>
          </w:p>
        </w:tc>
        <w:tc>
          <w:tcPr>
            <w:tcW w:w="1084" w:type="dxa"/>
            <w:tcBorders>
              <w:top w:val="single" w:sz="4" w:space="0" w:color="000000"/>
              <w:left w:val="single" w:sz="4" w:space="0" w:color="000000"/>
              <w:bottom w:val="single" w:sz="4" w:space="0" w:color="000000"/>
            </w:tcBorders>
            <w:vAlign w:val="center"/>
          </w:tcPr>
          <w:p w:rsidR="000E218C" w:rsidRDefault="00597337">
            <w:pPr>
              <w:tabs>
                <w:tab w:val="left" w:pos="720"/>
              </w:tabs>
              <w:spacing w:line="240" w:lineRule="auto"/>
              <w:ind w:left="-108"/>
              <w:jc w:val="center"/>
            </w:pPr>
            <w:r>
              <w:rPr>
                <w:rFonts w:ascii="Tahoma" w:eastAsia="Tahoma" w:hAnsi="Tahoma" w:cs="Tahoma"/>
                <w:b/>
                <w:sz w:val="16"/>
                <w:szCs w:val="16"/>
              </w:rPr>
              <w:t>Ore sostegno</w:t>
            </w:r>
          </w:p>
        </w:tc>
        <w:tc>
          <w:tcPr>
            <w:tcW w:w="1084" w:type="dxa"/>
            <w:tcBorders>
              <w:top w:val="single" w:sz="4" w:space="0" w:color="000000"/>
              <w:left w:val="single" w:sz="4" w:space="0" w:color="000000"/>
              <w:bottom w:val="single" w:sz="4" w:space="0" w:color="000000"/>
            </w:tcBorders>
            <w:vAlign w:val="center"/>
          </w:tcPr>
          <w:p w:rsidR="000E218C" w:rsidRDefault="00597337">
            <w:pPr>
              <w:tabs>
                <w:tab w:val="left" w:pos="720"/>
              </w:tabs>
              <w:spacing w:line="240" w:lineRule="auto"/>
              <w:ind w:left="-108"/>
              <w:jc w:val="center"/>
            </w:pPr>
            <w:r>
              <w:rPr>
                <w:rFonts w:ascii="Tahoma" w:eastAsia="Tahoma" w:hAnsi="Tahoma" w:cs="Tahoma"/>
                <w:b/>
                <w:sz w:val="16"/>
                <w:szCs w:val="16"/>
              </w:rPr>
              <w:t xml:space="preserve">Ore assistente </w:t>
            </w:r>
          </w:p>
          <w:p w:rsidR="000E218C" w:rsidRDefault="00597337">
            <w:pPr>
              <w:tabs>
                <w:tab w:val="left" w:pos="720"/>
              </w:tabs>
              <w:spacing w:line="240" w:lineRule="auto"/>
              <w:ind w:left="-108"/>
              <w:jc w:val="center"/>
            </w:pPr>
            <w:r>
              <w:rPr>
                <w:rFonts w:ascii="Tahoma" w:eastAsia="Tahoma" w:hAnsi="Tahoma" w:cs="Tahoma"/>
                <w:b/>
                <w:sz w:val="16"/>
                <w:szCs w:val="16"/>
              </w:rPr>
              <w:t>educatore</w:t>
            </w:r>
          </w:p>
        </w:tc>
        <w:tc>
          <w:tcPr>
            <w:tcW w:w="1085" w:type="dxa"/>
            <w:tcBorders>
              <w:top w:val="single" w:sz="4" w:space="0" w:color="000000"/>
              <w:left w:val="single" w:sz="4" w:space="0" w:color="000000"/>
              <w:bottom w:val="single" w:sz="4" w:space="0" w:color="000000"/>
            </w:tcBorders>
            <w:vAlign w:val="center"/>
          </w:tcPr>
          <w:p w:rsidR="000E218C" w:rsidRDefault="00597337">
            <w:pPr>
              <w:tabs>
                <w:tab w:val="left" w:pos="720"/>
              </w:tabs>
              <w:spacing w:line="240" w:lineRule="auto"/>
              <w:ind w:left="-108"/>
              <w:jc w:val="center"/>
            </w:pPr>
            <w:r>
              <w:rPr>
                <w:rFonts w:ascii="Tahoma" w:eastAsia="Tahoma" w:hAnsi="Tahoma" w:cs="Tahoma"/>
                <w:b/>
                <w:sz w:val="16"/>
                <w:szCs w:val="16"/>
              </w:rPr>
              <w:t>Documenti (PEI, PDP, Diagnosi*)</w:t>
            </w:r>
          </w:p>
        </w:tc>
        <w:tc>
          <w:tcPr>
            <w:tcW w:w="1083"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sz w:val="16"/>
                <w:szCs w:val="16"/>
              </w:rPr>
              <w:t>Attività individualizzate e di piccolo gruppo</w:t>
            </w: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597337">
            <w:pPr>
              <w:spacing w:line="240" w:lineRule="auto"/>
            </w:pPr>
            <w:r>
              <w:rPr>
                <w:rFonts w:ascii="Tahoma" w:eastAsia="Tahoma" w:hAnsi="Tahoma" w:cs="Tahoma"/>
                <w:sz w:val="16"/>
                <w:szCs w:val="16"/>
              </w:rPr>
              <w:t>Attività laboratoriali integrate (classi aperte, laboratori protetti, ecc.)</w:t>
            </w: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2"/>
              </w:numPr>
              <w:spacing w:line="240" w:lineRule="auto"/>
              <w:ind w:hanging="360"/>
              <w:rPr>
                <w:rFonts w:ascii="Tahoma" w:eastAsia="Tahoma" w:hAnsi="Tahoma" w:cs="Tahoma"/>
              </w:rPr>
            </w:pPr>
            <w:r>
              <w:rPr>
                <w:rFonts w:ascii="Tahoma" w:eastAsia="Tahoma" w:hAnsi="Tahoma" w:cs="Tahoma"/>
                <w:b/>
                <w:sz w:val="20"/>
                <w:szCs w:val="20"/>
              </w:rPr>
              <w:t xml:space="preserve">disabilità certificate (Legge 104/92 art. 3, commi 1 e </w:t>
            </w:r>
            <w:proofErr w:type="gramStart"/>
            <w:r>
              <w:rPr>
                <w:rFonts w:ascii="Tahoma" w:eastAsia="Tahoma" w:hAnsi="Tahoma" w:cs="Tahoma"/>
                <w:b/>
                <w:sz w:val="20"/>
                <w:szCs w:val="20"/>
              </w:rPr>
              <w:t>3,specificare</w:t>
            </w:r>
            <w:proofErr w:type="gramEnd"/>
            <w:r>
              <w:rPr>
                <w:rFonts w:ascii="Tahoma" w:eastAsia="Tahoma" w:hAnsi="Tahoma" w:cs="Tahoma"/>
                <w:b/>
                <w:sz w:val="20"/>
                <w:szCs w:val="20"/>
              </w:rPr>
              <w:t xml:space="preserve"> comma)</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rPr>
          <w:trHeight w:val="540"/>
        </w:trPr>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left="1080" w:hanging="360"/>
              <w:rPr>
                <w:sz w:val="20"/>
                <w:szCs w:val="20"/>
              </w:rPr>
            </w:pPr>
            <w:r>
              <w:rPr>
                <w:rFonts w:ascii="Tahoma" w:eastAsia="Tahoma" w:hAnsi="Tahoma" w:cs="Tahoma"/>
                <w:b/>
                <w:sz w:val="20"/>
                <w:szCs w:val="20"/>
              </w:rPr>
              <w:t>psicofisici</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left="1080" w:hanging="360"/>
              <w:rPr>
                <w:sz w:val="20"/>
                <w:szCs w:val="20"/>
              </w:rPr>
            </w:pPr>
            <w:r>
              <w:rPr>
                <w:rFonts w:ascii="Tahoma" w:eastAsia="Tahoma" w:hAnsi="Tahoma" w:cs="Tahoma"/>
                <w:b/>
                <w:sz w:val="20"/>
                <w:szCs w:val="20"/>
              </w:rPr>
              <w:t>minorati vista</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left="1080" w:hanging="360"/>
              <w:rPr>
                <w:sz w:val="20"/>
                <w:szCs w:val="20"/>
              </w:rPr>
            </w:pPr>
            <w:r>
              <w:rPr>
                <w:rFonts w:ascii="Tahoma" w:eastAsia="Tahoma" w:hAnsi="Tahoma" w:cs="Tahoma"/>
                <w:b/>
                <w:sz w:val="20"/>
                <w:szCs w:val="20"/>
              </w:rPr>
              <w:t>minorati udito</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left="1080" w:hanging="360"/>
              <w:rPr>
                <w:sz w:val="20"/>
                <w:szCs w:val="20"/>
              </w:rPr>
            </w:pPr>
            <w:r>
              <w:rPr>
                <w:rFonts w:ascii="Tahoma" w:eastAsia="Tahoma" w:hAnsi="Tahoma" w:cs="Tahoma"/>
                <w:b/>
                <w:sz w:val="20"/>
                <w:szCs w:val="20"/>
              </w:rPr>
              <w:t>Fisici</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2"/>
              </w:numPr>
              <w:spacing w:line="240" w:lineRule="auto"/>
              <w:ind w:hanging="360"/>
              <w:rPr>
                <w:rFonts w:ascii="Tahoma" w:eastAsia="Tahoma" w:hAnsi="Tahoma" w:cs="Tahoma"/>
              </w:rPr>
            </w:pPr>
            <w:r>
              <w:rPr>
                <w:rFonts w:ascii="Tahoma" w:eastAsia="Tahoma" w:hAnsi="Tahoma" w:cs="Tahoma"/>
                <w:b/>
                <w:sz w:val="20"/>
                <w:szCs w:val="20"/>
              </w:rPr>
              <w:t>disturbi evolutivi specifici</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DSA</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DSA</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ADHD/DOP</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Borderline cognitivo</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Altro</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2"/>
              </w:numPr>
              <w:spacing w:line="240" w:lineRule="auto"/>
              <w:ind w:hanging="360"/>
              <w:rPr>
                <w:rFonts w:ascii="Tahoma" w:eastAsia="Tahoma" w:hAnsi="Tahoma" w:cs="Tahoma"/>
              </w:rPr>
            </w:pPr>
            <w:r>
              <w:rPr>
                <w:rFonts w:ascii="Tahoma" w:eastAsia="Tahoma" w:hAnsi="Tahoma" w:cs="Tahoma"/>
                <w:b/>
                <w:sz w:val="20"/>
                <w:szCs w:val="20"/>
              </w:rPr>
              <w:t>svantaggio (indicare il disagio prevalente)</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t>Socio-economico</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t>Linguistico-culturale</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t>Disagio comportamentale/relazionale</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t xml:space="preserve">Altro </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spacing w:line="240" w:lineRule="auto"/>
              <w:jc w:val="right"/>
            </w:pPr>
            <w:r>
              <w:rPr>
                <w:rFonts w:ascii="Tahoma" w:eastAsia="Tahoma" w:hAnsi="Tahoma" w:cs="Tahoma"/>
                <w:b/>
                <w:sz w:val="20"/>
                <w:szCs w:val="20"/>
              </w:rPr>
              <w:t>Totali</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spacing w:line="240" w:lineRule="auto"/>
              <w:jc w:val="right"/>
            </w:pPr>
            <w:r>
              <w:rPr>
                <w:rFonts w:ascii="Tahoma" w:eastAsia="Tahoma" w:hAnsi="Tahoma" w:cs="Tahoma"/>
                <w:b/>
                <w:sz w:val="20"/>
                <w:szCs w:val="20"/>
              </w:rPr>
              <w:t>% su popolazione scolastica</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b/>
                <w:sz w:val="20"/>
                <w:szCs w:val="20"/>
              </w:rPr>
              <w:t xml:space="preserve">N° PEI redatti dai GLHO </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b/>
                <w:sz w:val="20"/>
                <w:szCs w:val="20"/>
              </w:rPr>
              <w:t xml:space="preserve">N° di PDP redatti dai Consigli di classe in </w:t>
            </w:r>
            <w:r>
              <w:rPr>
                <w:rFonts w:ascii="Tahoma" w:eastAsia="Tahoma" w:hAnsi="Tahoma" w:cs="Tahoma"/>
                <w:b/>
                <w:sz w:val="20"/>
                <w:szCs w:val="20"/>
                <w:u w:val="single"/>
              </w:rPr>
              <w:t>presenza</w:t>
            </w:r>
            <w:r>
              <w:rPr>
                <w:rFonts w:ascii="Tahoma" w:eastAsia="Tahoma" w:hAnsi="Tahoma" w:cs="Tahoma"/>
                <w:b/>
                <w:sz w:val="20"/>
                <w:szCs w:val="20"/>
              </w:rPr>
              <w:t xml:space="preserve"> di certificazione sanitaria</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b/>
                <w:sz w:val="20"/>
                <w:szCs w:val="20"/>
              </w:rPr>
              <w:t xml:space="preserve">N° di PDP redatti dai Consigli di classe in </w:t>
            </w:r>
            <w:r>
              <w:rPr>
                <w:rFonts w:ascii="Tahoma" w:eastAsia="Tahoma" w:hAnsi="Tahoma" w:cs="Tahoma"/>
                <w:b/>
                <w:sz w:val="20"/>
                <w:szCs w:val="20"/>
                <w:u w:val="single"/>
              </w:rPr>
              <w:t>assenza</w:t>
            </w:r>
            <w:r>
              <w:rPr>
                <w:rFonts w:ascii="Tahoma" w:eastAsia="Tahoma" w:hAnsi="Tahoma" w:cs="Tahoma"/>
                <w:b/>
                <w:sz w:val="20"/>
                <w:szCs w:val="20"/>
              </w:rPr>
              <w:t xml:space="preserve"> di certificazione sanitaria </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bl>
    <w:p w:rsidR="000E218C" w:rsidRDefault="00597337">
      <w:pPr>
        <w:spacing w:line="240" w:lineRule="auto"/>
      </w:pPr>
      <w:r>
        <w:rPr>
          <w:rFonts w:ascii="Times New Roman" w:eastAsia="Times New Roman" w:hAnsi="Times New Roman" w:cs="Times New Roman"/>
          <w:sz w:val="24"/>
          <w:szCs w:val="24"/>
        </w:rPr>
        <w:t>* si intende che non ha valore per certificazione ma è redatta da uno specialista L. 104/92 o DSA</w:t>
      </w:r>
    </w:p>
    <w:p w:rsidR="000E218C" w:rsidRDefault="000E218C">
      <w:pPr>
        <w:spacing w:line="240" w:lineRule="auto"/>
      </w:pPr>
    </w:p>
    <w:p w:rsidR="000E218C" w:rsidRDefault="000E218C">
      <w:pPr>
        <w:spacing w:line="240" w:lineRule="auto"/>
      </w:pPr>
    </w:p>
    <w:tbl>
      <w:tblPr>
        <w:tblStyle w:val="a7"/>
        <w:tblW w:w="9948" w:type="dxa"/>
        <w:tblInd w:w="-193" w:type="dxa"/>
        <w:tblLayout w:type="fixed"/>
        <w:tblLook w:val="0000" w:firstRow="0" w:lastRow="0" w:firstColumn="0" w:lastColumn="0" w:noHBand="0" w:noVBand="0"/>
      </w:tblPr>
      <w:tblGrid>
        <w:gridCol w:w="4928"/>
        <w:gridCol w:w="3220"/>
        <w:gridCol w:w="1800"/>
      </w:tblGrid>
      <w:tr w:rsidR="000E218C">
        <w:trPr>
          <w:trHeight w:val="500"/>
        </w:trPr>
        <w:tc>
          <w:tcPr>
            <w:tcW w:w="4928" w:type="dxa"/>
            <w:tcBorders>
              <w:top w:val="single" w:sz="4" w:space="0" w:color="000000"/>
              <w:left w:val="single" w:sz="4" w:space="0" w:color="000000"/>
              <w:bottom w:val="single" w:sz="4" w:space="0" w:color="000000"/>
            </w:tcBorders>
          </w:tcPr>
          <w:p w:rsidR="000E218C" w:rsidRDefault="00597337">
            <w:pPr>
              <w:numPr>
                <w:ilvl w:val="0"/>
                <w:numId w:val="2"/>
              </w:numPr>
              <w:spacing w:line="240" w:lineRule="auto"/>
              <w:ind w:hanging="360"/>
              <w:rPr>
                <w:rFonts w:ascii="Tahoma" w:eastAsia="Tahoma" w:hAnsi="Tahoma" w:cs="Tahoma"/>
              </w:rPr>
            </w:pPr>
            <w:r>
              <w:rPr>
                <w:rFonts w:ascii="Tahoma" w:eastAsia="Tahoma" w:hAnsi="Tahoma" w:cs="Tahoma"/>
                <w:b/>
                <w:sz w:val="24"/>
                <w:szCs w:val="24"/>
              </w:rPr>
              <w:lastRenderedPageBreak/>
              <w:t>Altre risorse professionali specifiche</w:t>
            </w:r>
          </w:p>
        </w:tc>
        <w:tc>
          <w:tcPr>
            <w:tcW w:w="3220" w:type="dxa"/>
            <w:tcBorders>
              <w:top w:val="single" w:sz="4" w:space="0" w:color="000000"/>
              <w:left w:val="single" w:sz="4" w:space="0" w:color="000000"/>
              <w:bottom w:val="single" w:sz="4" w:space="0" w:color="000000"/>
            </w:tcBorders>
          </w:tcPr>
          <w:p w:rsidR="000E218C" w:rsidRDefault="00597337">
            <w:pPr>
              <w:spacing w:line="240" w:lineRule="auto"/>
            </w:pPr>
            <w:r>
              <w:rPr>
                <w:rFonts w:ascii="Tahoma" w:eastAsia="Tahoma" w:hAnsi="Tahoma" w:cs="Tahoma"/>
                <w:i/>
                <w:sz w:val="20"/>
                <w:szCs w:val="20"/>
              </w:rPr>
              <w:t>Prevalentemente utilizzate in…</w:t>
            </w:r>
          </w:p>
        </w:tc>
        <w:tc>
          <w:tcPr>
            <w:tcW w:w="1800" w:type="dxa"/>
            <w:tcBorders>
              <w:top w:val="single" w:sz="4" w:space="0" w:color="000000"/>
              <w:left w:val="single" w:sz="4" w:space="0" w:color="000000"/>
              <w:bottom w:val="single" w:sz="4" w:space="0" w:color="000000"/>
              <w:right w:val="single" w:sz="4" w:space="0" w:color="000000"/>
            </w:tcBorders>
          </w:tcPr>
          <w:p w:rsidR="000E218C" w:rsidRDefault="00597337">
            <w:pPr>
              <w:spacing w:line="240" w:lineRule="auto"/>
              <w:ind w:left="-108"/>
              <w:jc w:val="center"/>
            </w:pPr>
            <w:r>
              <w:rPr>
                <w:rFonts w:ascii="Tahoma" w:eastAsia="Tahoma" w:hAnsi="Tahoma" w:cs="Tahoma"/>
                <w:b/>
                <w:sz w:val="20"/>
                <w:szCs w:val="20"/>
              </w:rPr>
              <w:t>Sì / No</w:t>
            </w:r>
          </w:p>
        </w:tc>
      </w:tr>
      <w:tr w:rsidR="000E218C">
        <w:tc>
          <w:tcPr>
            <w:tcW w:w="4928" w:type="dxa"/>
            <w:tcBorders>
              <w:top w:val="single" w:sz="4" w:space="0" w:color="000000"/>
              <w:left w:val="single" w:sz="4" w:space="0" w:color="000000"/>
              <w:bottom w:val="single" w:sz="4" w:space="0" w:color="000000"/>
            </w:tcBorders>
          </w:tcPr>
          <w:p w:rsidR="000E218C" w:rsidRDefault="00597337">
            <w:pPr>
              <w:spacing w:line="240" w:lineRule="auto"/>
              <w:jc w:val="right"/>
            </w:pPr>
            <w:r>
              <w:rPr>
                <w:rFonts w:ascii="Tahoma" w:eastAsia="Tahoma" w:hAnsi="Tahoma" w:cs="Tahoma"/>
                <w:b/>
                <w:sz w:val="20"/>
                <w:szCs w:val="20"/>
              </w:rPr>
              <w:t>Funzioni strumentali / coordinamento</w:t>
            </w:r>
          </w:p>
        </w:tc>
        <w:tc>
          <w:tcPr>
            <w:tcW w:w="3220" w:type="dxa"/>
            <w:tcBorders>
              <w:top w:val="single" w:sz="4" w:space="0" w:color="000000"/>
              <w:left w:val="single" w:sz="4" w:space="0" w:color="000000"/>
              <w:bottom w:val="single" w:sz="4" w:space="0" w:color="000000"/>
            </w:tcBorders>
          </w:tcPr>
          <w:p w:rsidR="000E218C" w:rsidRDefault="00597337">
            <w:pPr>
              <w:spacing w:line="240" w:lineRule="auto"/>
            </w:pPr>
            <w:r>
              <w:rPr>
                <w:rFonts w:ascii="Tahoma" w:eastAsia="Tahoma" w:hAnsi="Tahoma" w:cs="Tahoma"/>
                <w:sz w:val="20"/>
                <w:szCs w:val="20"/>
              </w:rPr>
              <w:t>coordinamento</w:t>
            </w:r>
          </w:p>
        </w:tc>
        <w:tc>
          <w:tcPr>
            <w:tcW w:w="1800" w:type="dxa"/>
            <w:tcBorders>
              <w:top w:val="single" w:sz="4" w:space="0" w:color="000000"/>
              <w:left w:val="single" w:sz="4" w:space="0" w:color="000000"/>
              <w:bottom w:val="single" w:sz="4" w:space="0" w:color="000000"/>
              <w:right w:val="single" w:sz="4" w:space="0" w:color="000000"/>
            </w:tcBorders>
          </w:tcPr>
          <w:p w:rsidR="000E218C" w:rsidRDefault="000E218C">
            <w:pPr>
              <w:spacing w:line="240" w:lineRule="auto"/>
              <w:ind w:left="-108"/>
              <w:jc w:val="center"/>
            </w:pPr>
          </w:p>
        </w:tc>
      </w:tr>
      <w:tr w:rsidR="000E218C">
        <w:tc>
          <w:tcPr>
            <w:tcW w:w="4928" w:type="dxa"/>
            <w:tcBorders>
              <w:top w:val="single" w:sz="4" w:space="0" w:color="000000"/>
              <w:left w:val="single" w:sz="4" w:space="0" w:color="000000"/>
              <w:bottom w:val="single" w:sz="4" w:space="0" w:color="000000"/>
            </w:tcBorders>
          </w:tcPr>
          <w:p w:rsidR="000E218C" w:rsidRDefault="00597337">
            <w:pPr>
              <w:spacing w:line="240" w:lineRule="auto"/>
              <w:jc w:val="right"/>
            </w:pPr>
            <w:r>
              <w:rPr>
                <w:rFonts w:ascii="Tahoma" w:eastAsia="Tahoma" w:hAnsi="Tahoma" w:cs="Tahoma"/>
                <w:b/>
                <w:sz w:val="20"/>
                <w:szCs w:val="20"/>
              </w:rPr>
              <w:t>Referenti di Istituto (disabilità, DSA, BES)</w:t>
            </w:r>
          </w:p>
        </w:tc>
        <w:tc>
          <w:tcPr>
            <w:tcW w:w="3220" w:type="dxa"/>
            <w:tcBorders>
              <w:top w:val="single" w:sz="4" w:space="0" w:color="000000"/>
              <w:left w:val="single" w:sz="4" w:space="0" w:color="000000"/>
              <w:bottom w:val="single" w:sz="4" w:space="0" w:color="000000"/>
            </w:tcBorders>
          </w:tcPr>
          <w:p w:rsidR="000E218C" w:rsidRDefault="000E218C">
            <w:pPr>
              <w:spacing w:line="240" w:lineRule="auto"/>
            </w:pPr>
          </w:p>
        </w:tc>
        <w:tc>
          <w:tcPr>
            <w:tcW w:w="1800" w:type="dxa"/>
            <w:tcBorders>
              <w:top w:val="single" w:sz="4" w:space="0" w:color="000000"/>
              <w:left w:val="single" w:sz="4" w:space="0" w:color="000000"/>
              <w:bottom w:val="single" w:sz="4" w:space="0" w:color="000000"/>
              <w:right w:val="single" w:sz="4" w:space="0" w:color="000000"/>
            </w:tcBorders>
          </w:tcPr>
          <w:p w:rsidR="000E218C" w:rsidRDefault="000E218C">
            <w:pPr>
              <w:spacing w:line="240" w:lineRule="auto"/>
              <w:ind w:left="-108"/>
              <w:jc w:val="center"/>
            </w:pPr>
          </w:p>
        </w:tc>
      </w:tr>
      <w:tr w:rsidR="000E218C">
        <w:tc>
          <w:tcPr>
            <w:tcW w:w="4928" w:type="dxa"/>
            <w:tcBorders>
              <w:top w:val="single" w:sz="4" w:space="0" w:color="000000"/>
              <w:left w:val="single" w:sz="4" w:space="0" w:color="000000"/>
              <w:bottom w:val="single" w:sz="4" w:space="0" w:color="000000"/>
            </w:tcBorders>
          </w:tcPr>
          <w:p w:rsidR="000E218C" w:rsidRDefault="00597337">
            <w:pPr>
              <w:spacing w:line="240" w:lineRule="auto"/>
              <w:jc w:val="right"/>
            </w:pPr>
            <w:r>
              <w:rPr>
                <w:rFonts w:ascii="Tahoma" w:eastAsia="Tahoma" w:hAnsi="Tahoma" w:cs="Tahoma"/>
                <w:b/>
                <w:sz w:val="20"/>
                <w:szCs w:val="20"/>
              </w:rPr>
              <w:t>Psicopedagogisti e affini esterni/interni</w:t>
            </w:r>
          </w:p>
        </w:tc>
        <w:tc>
          <w:tcPr>
            <w:tcW w:w="3220" w:type="dxa"/>
            <w:tcBorders>
              <w:top w:val="single" w:sz="4" w:space="0" w:color="000000"/>
              <w:left w:val="single" w:sz="4" w:space="0" w:color="000000"/>
              <w:bottom w:val="single" w:sz="4" w:space="0" w:color="000000"/>
            </w:tcBorders>
          </w:tcPr>
          <w:p w:rsidR="000E218C" w:rsidRDefault="00597337">
            <w:pPr>
              <w:spacing w:line="240" w:lineRule="auto"/>
            </w:pPr>
            <w:r>
              <w:rPr>
                <w:rFonts w:ascii="Tahoma" w:eastAsia="Tahoma" w:hAnsi="Tahoma" w:cs="Tahoma"/>
                <w:sz w:val="20"/>
                <w:szCs w:val="20"/>
              </w:rPr>
              <w:t>consulenza pedagogica</w:t>
            </w:r>
          </w:p>
        </w:tc>
        <w:tc>
          <w:tcPr>
            <w:tcW w:w="1800" w:type="dxa"/>
            <w:tcBorders>
              <w:top w:val="single" w:sz="4" w:space="0" w:color="000000"/>
              <w:left w:val="single" w:sz="4" w:space="0" w:color="000000"/>
              <w:bottom w:val="single" w:sz="4" w:space="0" w:color="000000"/>
              <w:right w:val="single" w:sz="4" w:space="0" w:color="000000"/>
            </w:tcBorders>
          </w:tcPr>
          <w:p w:rsidR="000E218C" w:rsidRDefault="000E218C">
            <w:pPr>
              <w:spacing w:line="240" w:lineRule="auto"/>
              <w:ind w:left="-108"/>
              <w:jc w:val="center"/>
            </w:pPr>
          </w:p>
        </w:tc>
      </w:tr>
      <w:tr w:rsidR="000E218C">
        <w:tc>
          <w:tcPr>
            <w:tcW w:w="4928" w:type="dxa"/>
            <w:tcBorders>
              <w:top w:val="single" w:sz="4" w:space="0" w:color="000000"/>
              <w:left w:val="single" w:sz="4" w:space="0" w:color="000000"/>
              <w:bottom w:val="single" w:sz="4" w:space="0" w:color="000000"/>
            </w:tcBorders>
          </w:tcPr>
          <w:p w:rsidR="000E218C" w:rsidRDefault="00597337">
            <w:pPr>
              <w:spacing w:line="240" w:lineRule="auto"/>
              <w:jc w:val="right"/>
            </w:pPr>
            <w:r>
              <w:rPr>
                <w:rFonts w:ascii="Tahoma" w:eastAsia="Tahoma" w:hAnsi="Tahoma" w:cs="Tahoma"/>
                <w:b/>
                <w:sz w:val="20"/>
                <w:szCs w:val="20"/>
              </w:rPr>
              <w:t>Docenti tutor/</w:t>
            </w:r>
            <w:proofErr w:type="spellStart"/>
            <w:r>
              <w:rPr>
                <w:rFonts w:ascii="Tahoma" w:eastAsia="Tahoma" w:hAnsi="Tahoma" w:cs="Tahoma"/>
                <w:b/>
                <w:sz w:val="20"/>
                <w:szCs w:val="20"/>
              </w:rPr>
              <w:t>mentor</w:t>
            </w:r>
            <w:proofErr w:type="spellEnd"/>
          </w:p>
        </w:tc>
        <w:tc>
          <w:tcPr>
            <w:tcW w:w="3220" w:type="dxa"/>
            <w:tcBorders>
              <w:top w:val="single" w:sz="4" w:space="0" w:color="000000"/>
              <w:left w:val="single" w:sz="4" w:space="0" w:color="000000"/>
              <w:bottom w:val="single" w:sz="4" w:space="0" w:color="000000"/>
            </w:tcBorders>
          </w:tcPr>
          <w:p w:rsidR="000E218C" w:rsidRDefault="000E218C">
            <w:pPr>
              <w:spacing w:line="240" w:lineRule="auto"/>
            </w:pPr>
          </w:p>
        </w:tc>
        <w:tc>
          <w:tcPr>
            <w:tcW w:w="1800" w:type="dxa"/>
            <w:tcBorders>
              <w:top w:val="single" w:sz="4" w:space="0" w:color="000000"/>
              <w:left w:val="single" w:sz="4" w:space="0" w:color="000000"/>
              <w:bottom w:val="single" w:sz="4" w:space="0" w:color="000000"/>
              <w:right w:val="single" w:sz="4" w:space="0" w:color="000000"/>
            </w:tcBorders>
          </w:tcPr>
          <w:p w:rsidR="000E218C" w:rsidRDefault="000E218C">
            <w:pPr>
              <w:spacing w:line="240" w:lineRule="auto"/>
              <w:ind w:left="-108"/>
              <w:jc w:val="center"/>
            </w:pPr>
          </w:p>
        </w:tc>
      </w:tr>
      <w:tr w:rsidR="000E218C">
        <w:tc>
          <w:tcPr>
            <w:tcW w:w="4928" w:type="dxa"/>
            <w:tcBorders>
              <w:top w:val="single" w:sz="4" w:space="0" w:color="000000"/>
              <w:left w:val="single" w:sz="4" w:space="0" w:color="000000"/>
              <w:bottom w:val="single" w:sz="4" w:space="0" w:color="000000"/>
            </w:tcBorders>
          </w:tcPr>
          <w:p w:rsidR="000E218C" w:rsidRDefault="00597337">
            <w:pPr>
              <w:spacing w:line="240" w:lineRule="auto"/>
              <w:jc w:val="right"/>
            </w:pPr>
            <w:r>
              <w:rPr>
                <w:rFonts w:ascii="Tahoma" w:eastAsia="Tahoma" w:hAnsi="Tahoma" w:cs="Tahoma"/>
                <w:b/>
                <w:sz w:val="20"/>
                <w:szCs w:val="20"/>
              </w:rPr>
              <w:t>Altro:</w:t>
            </w:r>
          </w:p>
        </w:tc>
        <w:tc>
          <w:tcPr>
            <w:tcW w:w="3220" w:type="dxa"/>
            <w:tcBorders>
              <w:top w:val="single" w:sz="4" w:space="0" w:color="000000"/>
              <w:left w:val="single" w:sz="4" w:space="0" w:color="000000"/>
              <w:bottom w:val="single" w:sz="4" w:space="0" w:color="000000"/>
            </w:tcBorders>
          </w:tcPr>
          <w:p w:rsidR="000E218C" w:rsidRDefault="000E218C">
            <w:pPr>
              <w:spacing w:line="240" w:lineRule="auto"/>
            </w:pPr>
          </w:p>
        </w:tc>
        <w:tc>
          <w:tcPr>
            <w:tcW w:w="1800" w:type="dxa"/>
            <w:tcBorders>
              <w:top w:val="single" w:sz="4" w:space="0" w:color="000000"/>
              <w:left w:val="single" w:sz="4" w:space="0" w:color="000000"/>
              <w:bottom w:val="single" w:sz="4" w:space="0" w:color="000000"/>
              <w:right w:val="single" w:sz="4" w:space="0" w:color="000000"/>
            </w:tcBorders>
          </w:tcPr>
          <w:p w:rsidR="000E218C" w:rsidRDefault="000E218C">
            <w:pPr>
              <w:spacing w:line="240" w:lineRule="auto"/>
              <w:ind w:left="-108"/>
              <w:jc w:val="center"/>
            </w:pPr>
          </w:p>
        </w:tc>
      </w:tr>
      <w:tr w:rsidR="000E218C">
        <w:tc>
          <w:tcPr>
            <w:tcW w:w="4928" w:type="dxa"/>
            <w:tcBorders>
              <w:top w:val="single" w:sz="4" w:space="0" w:color="000000"/>
              <w:left w:val="single" w:sz="4" w:space="0" w:color="000000"/>
              <w:bottom w:val="single" w:sz="4" w:space="0" w:color="000000"/>
            </w:tcBorders>
          </w:tcPr>
          <w:p w:rsidR="000E218C" w:rsidRDefault="00597337">
            <w:pPr>
              <w:spacing w:line="240" w:lineRule="auto"/>
              <w:jc w:val="right"/>
            </w:pPr>
            <w:r>
              <w:rPr>
                <w:rFonts w:ascii="Tahoma" w:eastAsia="Tahoma" w:hAnsi="Tahoma" w:cs="Tahoma"/>
                <w:b/>
                <w:sz w:val="20"/>
                <w:szCs w:val="20"/>
              </w:rPr>
              <w:t>Altro:</w:t>
            </w:r>
          </w:p>
        </w:tc>
        <w:tc>
          <w:tcPr>
            <w:tcW w:w="3220" w:type="dxa"/>
            <w:tcBorders>
              <w:top w:val="single" w:sz="4" w:space="0" w:color="000000"/>
              <w:left w:val="single" w:sz="4" w:space="0" w:color="000000"/>
              <w:bottom w:val="single" w:sz="4" w:space="0" w:color="000000"/>
            </w:tcBorders>
          </w:tcPr>
          <w:p w:rsidR="000E218C" w:rsidRDefault="000E218C">
            <w:pPr>
              <w:spacing w:line="240" w:lineRule="auto"/>
            </w:pPr>
          </w:p>
        </w:tc>
        <w:tc>
          <w:tcPr>
            <w:tcW w:w="1800" w:type="dxa"/>
            <w:tcBorders>
              <w:top w:val="single" w:sz="4" w:space="0" w:color="000000"/>
              <w:left w:val="single" w:sz="4" w:space="0" w:color="000000"/>
              <w:bottom w:val="single" w:sz="4" w:space="0" w:color="000000"/>
              <w:right w:val="single" w:sz="4" w:space="0" w:color="000000"/>
            </w:tcBorders>
          </w:tcPr>
          <w:p w:rsidR="000E218C" w:rsidRDefault="000E218C">
            <w:pPr>
              <w:spacing w:line="240" w:lineRule="auto"/>
              <w:ind w:left="-108"/>
              <w:jc w:val="center"/>
            </w:pPr>
          </w:p>
        </w:tc>
      </w:tr>
    </w:tbl>
    <w:p w:rsidR="000E218C" w:rsidRDefault="000E218C">
      <w:pPr>
        <w:spacing w:line="240" w:lineRule="auto"/>
      </w:pPr>
    </w:p>
    <w:p w:rsidR="000E218C" w:rsidRDefault="000E218C">
      <w:pPr>
        <w:spacing w:line="240" w:lineRule="auto"/>
      </w:pPr>
    </w:p>
    <w:tbl>
      <w:tblPr>
        <w:tblStyle w:val="a8"/>
        <w:tblW w:w="9948" w:type="dxa"/>
        <w:tblInd w:w="-193" w:type="dxa"/>
        <w:tblLayout w:type="fixed"/>
        <w:tblLook w:val="0000" w:firstRow="0" w:lastRow="0" w:firstColumn="0" w:lastColumn="0" w:noHBand="0" w:noVBand="0"/>
      </w:tblPr>
      <w:tblGrid>
        <w:gridCol w:w="5211"/>
        <w:gridCol w:w="2937"/>
        <w:gridCol w:w="1800"/>
      </w:tblGrid>
      <w:tr w:rsidR="000E218C">
        <w:tc>
          <w:tcPr>
            <w:tcW w:w="5211" w:type="dxa"/>
            <w:tcBorders>
              <w:top w:val="single" w:sz="4" w:space="0" w:color="000000"/>
              <w:left w:val="single" w:sz="4" w:space="0" w:color="000000"/>
              <w:bottom w:val="single" w:sz="4" w:space="0" w:color="000000"/>
            </w:tcBorders>
            <w:vAlign w:val="center"/>
          </w:tcPr>
          <w:p w:rsidR="000E218C" w:rsidRDefault="00597337">
            <w:pPr>
              <w:numPr>
                <w:ilvl w:val="0"/>
                <w:numId w:val="2"/>
              </w:numPr>
              <w:spacing w:line="240" w:lineRule="auto"/>
              <w:ind w:hanging="360"/>
              <w:rPr>
                <w:rFonts w:ascii="Tahoma" w:eastAsia="Tahoma" w:hAnsi="Tahoma" w:cs="Tahoma"/>
              </w:rPr>
            </w:pPr>
            <w:r>
              <w:rPr>
                <w:rFonts w:ascii="Tahoma" w:eastAsia="Tahoma" w:hAnsi="Tahoma" w:cs="Tahoma"/>
                <w:b/>
                <w:sz w:val="24"/>
                <w:szCs w:val="24"/>
              </w:rPr>
              <w:t>Coinvolgimento docenti curricolari</w:t>
            </w:r>
          </w:p>
        </w:tc>
        <w:tc>
          <w:tcPr>
            <w:tcW w:w="2937"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i/>
                <w:sz w:val="20"/>
                <w:szCs w:val="20"/>
              </w:rPr>
              <w:t>Attraverso…</w:t>
            </w:r>
          </w:p>
        </w:tc>
        <w:tc>
          <w:tcPr>
            <w:tcW w:w="1800" w:type="dxa"/>
            <w:tcBorders>
              <w:top w:val="single" w:sz="4" w:space="0" w:color="000000"/>
              <w:left w:val="single" w:sz="4" w:space="0" w:color="000000"/>
              <w:bottom w:val="single" w:sz="4" w:space="0" w:color="000000"/>
              <w:right w:val="single" w:sz="4" w:space="0" w:color="000000"/>
            </w:tcBorders>
            <w:vAlign w:val="center"/>
          </w:tcPr>
          <w:p w:rsidR="000E218C" w:rsidRDefault="00597337">
            <w:pPr>
              <w:spacing w:line="240" w:lineRule="auto"/>
              <w:ind w:left="-108"/>
              <w:jc w:val="center"/>
            </w:pPr>
            <w:r>
              <w:rPr>
                <w:rFonts w:ascii="Tahoma" w:eastAsia="Tahoma" w:hAnsi="Tahoma" w:cs="Tahoma"/>
                <w:b/>
                <w:sz w:val="20"/>
                <w:szCs w:val="20"/>
              </w:rPr>
              <w:t>Sì / No</w:t>
            </w:r>
          </w:p>
        </w:tc>
      </w:tr>
      <w:tr w:rsidR="000E218C">
        <w:tc>
          <w:tcPr>
            <w:tcW w:w="5211" w:type="dxa"/>
            <w:vMerge w:val="restart"/>
            <w:tcBorders>
              <w:top w:val="single" w:sz="4" w:space="0" w:color="000000"/>
              <w:left w:val="single" w:sz="4" w:space="0" w:color="000000"/>
              <w:bottom w:val="single" w:sz="4" w:space="0" w:color="000000"/>
            </w:tcBorders>
            <w:vAlign w:val="center"/>
          </w:tcPr>
          <w:p w:rsidR="000E218C" w:rsidRDefault="00597337">
            <w:pPr>
              <w:spacing w:line="240" w:lineRule="auto"/>
              <w:jc w:val="right"/>
            </w:pPr>
            <w:r>
              <w:rPr>
                <w:rFonts w:ascii="Tahoma" w:eastAsia="Tahoma" w:hAnsi="Tahoma" w:cs="Tahoma"/>
                <w:b/>
                <w:sz w:val="20"/>
                <w:szCs w:val="20"/>
              </w:rPr>
              <w:t>Coordinatori di classe e simili</w:t>
            </w:r>
          </w:p>
        </w:tc>
        <w:tc>
          <w:tcPr>
            <w:tcW w:w="2937"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sz w:val="20"/>
                <w:szCs w:val="20"/>
              </w:rPr>
              <w:t>Partecipazione a GLI</w:t>
            </w:r>
          </w:p>
        </w:tc>
        <w:tc>
          <w:tcPr>
            <w:tcW w:w="1800"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5211" w:type="dxa"/>
            <w:vMerge/>
            <w:tcBorders>
              <w:top w:val="single" w:sz="4" w:space="0" w:color="000000"/>
              <w:left w:val="single" w:sz="4" w:space="0" w:color="000000"/>
              <w:bottom w:val="single" w:sz="4" w:space="0" w:color="000000"/>
            </w:tcBorders>
            <w:vAlign w:val="center"/>
          </w:tcPr>
          <w:p w:rsidR="000E218C" w:rsidRDefault="000E218C">
            <w:pPr>
              <w:spacing w:line="240" w:lineRule="auto"/>
              <w:jc w:val="right"/>
            </w:pPr>
          </w:p>
        </w:tc>
        <w:tc>
          <w:tcPr>
            <w:tcW w:w="2937"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sz w:val="20"/>
                <w:szCs w:val="20"/>
              </w:rPr>
              <w:t>Rapporti con famiglie</w:t>
            </w:r>
          </w:p>
        </w:tc>
        <w:tc>
          <w:tcPr>
            <w:tcW w:w="1800"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5211" w:type="dxa"/>
            <w:vMerge/>
            <w:tcBorders>
              <w:top w:val="single" w:sz="4" w:space="0" w:color="000000"/>
              <w:left w:val="single" w:sz="4" w:space="0" w:color="000000"/>
              <w:bottom w:val="single" w:sz="4" w:space="0" w:color="000000"/>
            </w:tcBorders>
            <w:vAlign w:val="center"/>
          </w:tcPr>
          <w:p w:rsidR="000E218C" w:rsidRDefault="000E218C">
            <w:pPr>
              <w:spacing w:line="240" w:lineRule="auto"/>
              <w:jc w:val="right"/>
            </w:pPr>
          </w:p>
        </w:tc>
        <w:tc>
          <w:tcPr>
            <w:tcW w:w="2937"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sz w:val="20"/>
                <w:szCs w:val="20"/>
              </w:rPr>
              <w:t>Tutoraggio alunni</w:t>
            </w:r>
          </w:p>
        </w:tc>
        <w:tc>
          <w:tcPr>
            <w:tcW w:w="1800"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5211" w:type="dxa"/>
            <w:vMerge/>
            <w:tcBorders>
              <w:top w:val="single" w:sz="4" w:space="0" w:color="000000"/>
              <w:left w:val="single" w:sz="4" w:space="0" w:color="000000"/>
              <w:bottom w:val="single" w:sz="4" w:space="0" w:color="000000"/>
            </w:tcBorders>
            <w:vAlign w:val="center"/>
          </w:tcPr>
          <w:p w:rsidR="000E218C" w:rsidRDefault="000E218C">
            <w:pPr>
              <w:spacing w:line="240" w:lineRule="auto"/>
              <w:jc w:val="right"/>
            </w:pPr>
          </w:p>
        </w:tc>
        <w:tc>
          <w:tcPr>
            <w:tcW w:w="2937"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b/>
                <w:sz w:val="18"/>
                <w:szCs w:val="18"/>
              </w:rPr>
              <w:t>Progetti didattico-educativi a prevalente tematica inclusiva</w:t>
            </w:r>
          </w:p>
        </w:tc>
        <w:tc>
          <w:tcPr>
            <w:tcW w:w="1800"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5211" w:type="dxa"/>
            <w:vMerge/>
            <w:tcBorders>
              <w:top w:val="single" w:sz="4" w:space="0" w:color="000000"/>
              <w:left w:val="single" w:sz="4" w:space="0" w:color="000000"/>
              <w:bottom w:val="single" w:sz="4" w:space="0" w:color="000000"/>
            </w:tcBorders>
            <w:vAlign w:val="center"/>
          </w:tcPr>
          <w:p w:rsidR="000E218C" w:rsidRDefault="000E218C">
            <w:pPr>
              <w:spacing w:line="240" w:lineRule="auto"/>
              <w:jc w:val="right"/>
            </w:pPr>
          </w:p>
        </w:tc>
        <w:tc>
          <w:tcPr>
            <w:tcW w:w="2937"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sz w:val="20"/>
                <w:szCs w:val="20"/>
              </w:rPr>
              <w:t xml:space="preserve">Altro: </w:t>
            </w:r>
          </w:p>
          <w:p w:rsidR="000E218C" w:rsidRDefault="00597337">
            <w:pPr>
              <w:numPr>
                <w:ilvl w:val="0"/>
                <w:numId w:val="4"/>
              </w:numPr>
              <w:spacing w:line="240" w:lineRule="auto"/>
              <w:ind w:hanging="360"/>
              <w:rPr>
                <w:color w:val="FF0000"/>
                <w:sz w:val="20"/>
                <w:szCs w:val="20"/>
              </w:rPr>
            </w:pPr>
            <w:r>
              <w:rPr>
                <w:rFonts w:ascii="Tahoma" w:eastAsia="Tahoma" w:hAnsi="Tahoma" w:cs="Tahoma"/>
                <w:color w:val="FF0000"/>
                <w:sz w:val="20"/>
                <w:szCs w:val="20"/>
              </w:rPr>
              <w:t xml:space="preserve">incontro di condivisione/revisione del PEI </w:t>
            </w:r>
          </w:p>
          <w:p w:rsidR="000E218C" w:rsidRDefault="00597337">
            <w:pPr>
              <w:numPr>
                <w:ilvl w:val="0"/>
                <w:numId w:val="4"/>
              </w:numPr>
              <w:spacing w:line="240" w:lineRule="auto"/>
              <w:ind w:hanging="360"/>
              <w:rPr>
                <w:color w:val="FF0000"/>
                <w:sz w:val="20"/>
                <w:szCs w:val="20"/>
              </w:rPr>
            </w:pPr>
            <w:r>
              <w:rPr>
                <w:rFonts w:ascii="Tahoma" w:eastAsia="Tahoma" w:hAnsi="Tahoma" w:cs="Tahoma"/>
                <w:color w:val="FF0000"/>
                <w:sz w:val="20"/>
                <w:szCs w:val="20"/>
              </w:rPr>
              <w:t>Condivisione del PDP</w:t>
            </w:r>
          </w:p>
          <w:p w:rsidR="000E218C" w:rsidRDefault="000E218C">
            <w:pPr>
              <w:spacing w:line="240" w:lineRule="auto"/>
            </w:pPr>
          </w:p>
        </w:tc>
        <w:tc>
          <w:tcPr>
            <w:tcW w:w="1800"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5211" w:type="dxa"/>
            <w:vMerge w:val="restart"/>
            <w:tcBorders>
              <w:top w:val="single" w:sz="4" w:space="0" w:color="000000"/>
              <w:left w:val="single" w:sz="4" w:space="0" w:color="000000"/>
              <w:bottom w:val="single" w:sz="4" w:space="0" w:color="000000"/>
            </w:tcBorders>
            <w:vAlign w:val="center"/>
          </w:tcPr>
          <w:p w:rsidR="000E218C" w:rsidRDefault="00597337">
            <w:pPr>
              <w:spacing w:line="240" w:lineRule="auto"/>
              <w:jc w:val="right"/>
            </w:pPr>
            <w:r>
              <w:rPr>
                <w:rFonts w:ascii="Tahoma" w:eastAsia="Tahoma" w:hAnsi="Tahoma" w:cs="Tahoma"/>
                <w:b/>
                <w:sz w:val="20"/>
                <w:szCs w:val="20"/>
              </w:rPr>
              <w:t>Docenti con specifica formazione</w:t>
            </w:r>
          </w:p>
        </w:tc>
        <w:tc>
          <w:tcPr>
            <w:tcW w:w="2937"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sz w:val="20"/>
                <w:szCs w:val="20"/>
              </w:rPr>
              <w:t>Partecipazione a GLI</w:t>
            </w:r>
          </w:p>
        </w:tc>
        <w:tc>
          <w:tcPr>
            <w:tcW w:w="1800"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5211" w:type="dxa"/>
            <w:vMerge/>
            <w:tcBorders>
              <w:top w:val="single" w:sz="4" w:space="0" w:color="000000"/>
              <w:left w:val="single" w:sz="4" w:space="0" w:color="000000"/>
              <w:bottom w:val="single" w:sz="4" w:space="0" w:color="000000"/>
            </w:tcBorders>
            <w:vAlign w:val="center"/>
          </w:tcPr>
          <w:p w:rsidR="000E218C" w:rsidRDefault="000E218C">
            <w:pPr>
              <w:spacing w:line="240" w:lineRule="auto"/>
              <w:jc w:val="right"/>
            </w:pPr>
          </w:p>
        </w:tc>
        <w:tc>
          <w:tcPr>
            <w:tcW w:w="2937"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sz w:val="20"/>
                <w:szCs w:val="20"/>
              </w:rPr>
              <w:t>Rapporti con famiglie</w:t>
            </w:r>
          </w:p>
        </w:tc>
        <w:tc>
          <w:tcPr>
            <w:tcW w:w="1800"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5211" w:type="dxa"/>
            <w:vMerge/>
            <w:tcBorders>
              <w:top w:val="single" w:sz="4" w:space="0" w:color="000000"/>
              <w:left w:val="single" w:sz="4" w:space="0" w:color="000000"/>
              <w:bottom w:val="single" w:sz="4" w:space="0" w:color="000000"/>
            </w:tcBorders>
            <w:vAlign w:val="center"/>
          </w:tcPr>
          <w:p w:rsidR="000E218C" w:rsidRDefault="000E218C">
            <w:pPr>
              <w:spacing w:line="240" w:lineRule="auto"/>
              <w:jc w:val="right"/>
            </w:pPr>
          </w:p>
        </w:tc>
        <w:tc>
          <w:tcPr>
            <w:tcW w:w="2937"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sz w:val="20"/>
                <w:szCs w:val="20"/>
              </w:rPr>
              <w:t>Tutoraggio alunni</w:t>
            </w:r>
          </w:p>
        </w:tc>
        <w:tc>
          <w:tcPr>
            <w:tcW w:w="1800"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5211" w:type="dxa"/>
            <w:vMerge/>
            <w:tcBorders>
              <w:top w:val="single" w:sz="4" w:space="0" w:color="000000"/>
              <w:left w:val="single" w:sz="4" w:space="0" w:color="000000"/>
              <w:bottom w:val="single" w:sz="4" w:space="0" w:color="000000"/>
            </w:tcBorders>
            <w:vAlign w:val="center"/>
          </w:tcPr>
          <w:p w:rsidR="000E218C" w:rsidRDefault="000E218C">
            <w:pPr>
              <w:spacing w:line="240" w:lineRule="auto"/>
              <w:jc w:val="right"/>
            </w:pPr>
          </w:p>
        </w:tc>
        <w:tc>
          <w:tcPr>
            <w:tcW w:w="2937"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sz w:val="20"/>
                <w:szCs w:val="20"/>
              </w:rPr>
              <w:t>Progetti didattico-educativi a prevalente tematica inclusiva</w:t>
            </w:r>
          </w:p>
        </w:tc>
        <w:tc>
          <w:tcPr>
            <w:tcW w:w="1800"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5211" w:type="dxa"/>
            <w:vMerge/>
            <w:tcBorders>
              <w:top w:val="single" w:sz="4" w:space="0" w:color="000000"/>
              <w:left w:val="single" w:sz="4" w:space="0" w:color="000000"/>
              <w:bottom w:val="single" w:sz="4" w:space="0" w:color="000000"/>
            </w:tcBorders>
            <w:vAlign w:val="center"/>
          </w:tcPr>
          <w:p w:rsidR="000E218C" w:rsidRDefault="000E218C">
            <w:pPr>
              <w:spacing w:line="240" w:lineRule="auto"/>
              <w:jc w:val="right"/>
            </w:pPr>
          </w:p>
        </w:tc>
        <w:tc>
          <w:tcPr>
            <w:tcW w:w="2937"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sz w:val="20"/>
                <w:szCs w:val="20"/>
              </w:rPr>
              <w:t xml:space="preserve">Altro: </w:t>
            </w:r>
          </w:p>
        </w:tc>
        <w:tc>
          <w:tcPr>
            <w:tcW w:w="1800"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5211" w:type="dxa"/>
            <w:vMerge w:val="restart"/>
            <w:tcBorders>
              <w:top w:val="single" w:sz="4" w:space="0" w:color="000000"/>
              <w:left w:val="single" w:sz="4" w:space="0" w:color="000000"/>
              <w:bottom w:val="single" w:sz="4" w:space="0" w:color="000000"/>
            </w:tcBorders>
            <w:vAlign w:val="center"/>
          </w:tcPr>
          <w:p w:rsidR="000E218C" w:rsidRDefault="00597337">
            <w:pPr>
              <w:spacing w:line="240" w:lineRule="auto"/>
              <w:jc w:val="right"/>
            </w:pPr>
            <w:r>
              <w:rPr>
                <w:rFonts w:ascii="Tahoma" w:eastAsia="Tahoma" w:hAnsi="Tahoma" w:cs="Tahoma"/>
                <w:b/>
                <w:sz w:val="20"/>
                <w:szCs w:val="20"/>
              </w:rPr>
              <w:t>Altri docenti</w:t>
            </w:r>
          </w:p>
        </w:tc>
        <w:tc>
          <w:tcPr>
            <w:tcW w:w="2937"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sz w:val="20"/>
                <w:szCs w:val="20"/>
              </w:rPr>
              <w:t>Partecipazione a GLI</w:t>
            </w:r>
          </w:p>
        </w:tc>
        <w:tc>
          <w:tcPr>
            <w:tcW w:w="1800"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5211" w:type="dxa"/>
            <w:vMerge/>
            <w:tcBorders>
              <w:top w:val="single" w:sz="4" w:space="0" w:color="000000"/>
              <w:left w:val="single" w:sz="4" w:space="0" w:color="000000"/>
              <w:bottom w:val="single" w:sz="4" w:space="0" w:color="000000"/>
            </w:tcBorders>
            <w:vAlign w:val="center"/>
          </w:tcPr>
          <w:p w:rsidR="000E218C" w:rsidRDefault="000E218C">
            <w:pPr>
              <w:spacing w:line="240" w:lineRule="auto"/>
            </w:pPr>
          </w:p>
        </w:tc>
        <w:tc>
          <w:tcPr>
            <w:tcW w:w="2937"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sz w:val="20"/>
                <w:szCs w:val="20"/>
              </w:rPr>
              <w:t>Rapporti con famiglie</w:t>
            </w:r>
          </w:p>
        </w:tc>
        <w:tc>
          <w:tcPr>
            <w:tcW w:w="1800"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5211" w:type="dxa"/>
            <w:vMerge/>
            <w:tcBorders>
              <w:top w:val="single" w:sz="4" w:space="0" w:color="000000"/>
              <w:left w:val="single" w:sz="4" w:space="0" w:color="000000"/>
              <w:bottom w:val="single" w:sz="4" w:space="0" w:color="000000"/>
            </w:tcBorders>
            <w:vAlign w:val="center"/>
          </w:tcPr>
          <w:p w:rsidR="000E218C" w:rsidRDefault="000E218C">
            <w:pPr>
              <w:spacing w:line="240" w:lineRule="auto"/>
            </w:pPr>
          </w:p>
        </w:tc>
        <w:tc>
          <w:tcPr>
            <w:tcW w:w="2937"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sz w:val="20"/>
                <w:szCs w:val="20"/>
              </w:rPr>
              <w:t>Tutoraggio alunni</w:t>
            </w:r>
          </w:p>
        </w:tc>
        <w:tc>
          <w:tcPr>
            <w:tcW w:w="1800"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5211" w:type="dxa"/>
            <w:vMerge/>
            <w:tcBorders>
              <w:top w:val="single" w:sz="4" w:space="0" w:color="000000"/>
              <w:left w:val="single" w:sz="4" w:space="0" w:color="000000"/>
              <w:bottom w:val="single" w:sz="4" w:space="0" w:color="000000"/>
            </w:tcBorders>
            <w:vAlign w:val="center"/>
          </w:tcPr>
          <w:p w:rsidR="000E218C" w:rsidRDefault="000E218C">
            <w:pPr>
              <w:spacing w:line="240" w:lineRule="auto"/>
            </w:pPr>
          </w:p>
        </w:tc>
        <w:tc>
          <w:tcPr>
            <w:tcW w:w="2937"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color w:val="FF0000"/>
                <w:sz w:val="20"/>
                <w:szCs w:val="20"/>
              </w:rPr>
              <w:t>Progetti didattico-educativi a prevalente tematica inclusiva</w:t>
            </w:r>
          </w:p>
        </w:tc>
        <w:tc>
          <w:tcPr>
            <w:tcW w:w="1800"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5211" w:type="dxa"/>
            <w:vMerge/>
            <w:tcBorders>
              <w:top w:val="single" w:sz="4" w:space="0" w:color="000000"/>
              <w:left w:val="single" w:sz="4" w:space="0" w:color="000000"/>
              <w:bottom w:val="single" w:sz="4" w:space="0" w:color="000000"/>
            </w:tcBorders>
            <w:vAlign w:val="center"/>
          </w:tcPr>
          <w:p w:rsidR="000E218C" w:rsidRDefault="000E218C">
            <w:pPr>
              <w:spacing w:line="240" w:lineRule="auto"/>
            </w:pPr>
          </w:p>
        </w:tc>
        <w:tc>
          <w:tcPr>
            <w:tcW w:w="2937"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sz w:val="20"/>
                <w:szCs w:val="20"/>
              </w:rPr>
              <w:t xml:space="preserve">Altro: </w:t>
            </w:r>
          </w:p>
        </w:tc>
        <w:tc>
          <w:tcPr>
            <w:tcW w:w="1800"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bl>
    <w:p w:rsidR="000E218C" w:rsidRDefault="000E218C">
      <w:pPr>
        <w:spacing w:line="240" w:lineRule="auto"/>
      </w:pPr>
    </w:p>
    <w:tbl>
      <w:tblPr>
        <w:tblStyle w:val="a9"/>
        <w:tblW w:w="9951" w:type="dxa"/>
        <w:tblInd w:w="-193" w:type="dxa"/>
        <w:tblLayout w:type="fixed"/>
        <w:tblLook w:val="0000" w:firstRow="0" w:lastRow="0" w:firstColumn="0" w:lastColumn="0" w:noHBand="0" w:noVBand="0"/>
      </w:tblPr>
      <w:tblGrid>
        <w:gridCol w:w="4077"/>
        <w:gridCol w:w="4074"/>
        <w:gridCol w:w="1800"/>
      </w:tblGrid>
      <w:tr w:rsidR="000E218C">
        <w:tc>
          <w:tcPr>
            <w:tcW w:w="4077" w:type="dxa"/>
            <w:vMerge w:val="restart"/>
            <w:tcBorders>
              <w:top w:val="single" w:sz="4" w:space="0" w:color="000000"/>
              <w:left w:val="single" w:sz="4" w:space="0" w:color="000000"/>
              <w:bottom w:val="single" w:sz="4" w:space="0" w:color="000000"/>
            </w:tcBorders>
            <w:vAlign w:val="center"/>
          </w:tcPr>
          <w:p w:rsidR="000E218C" w:rsidRDefault="00597337">
            <w:pPr>
              <w:numPr>
                <w:ilvl w:val="0"/>
                <w:numId w:val="2"/>
              </w:numPr>
              <w:spacing w:line="240" w:lineRule="auto"/>
              <w:ind w:hanging="360"/>
              <w:rPr>
                <w:rFonts w:ascii="Tahoma" w:eastAsia="Tahoma" w:hAnsi="Tahoma" w:cs="Tahoma"/>
              </w:rPr>
            </w:pPr>
            <w:r>
              <w:rPr>
                <w:rFonts w:ascii="Tahoma" w:eastAsia="Tahoma" w:hAnsi="Tahoma" w:cs="Tahoma"/>
                <w:b/>
                <w:sz w:val="24"/>
                <w:szCs w:val="24"/>
              </w:rPr>
              <w:t>Coinvolgimento personale ATA</w:t>
            </w:r>
          </w:p>
        </w:tc>
        <w:tc>
          <w:tcPr>
            <w:tcW w:w="407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sz w:val="20"/>
                <w:szCs w:val="20"/>
              </w:rPr>
              <w:t>Assistenza alunni disabili</w:t>
            </w:r>
          </w:p>
        </w:tc>
        <w:tc>
          <w:tcPr>
            <w:tcW w:w="1800" w:type="dxa"/>
            <w:tcBorders>
              <w:top w:val="single" w:sz="4" w:space="0" w:color="000000"/>
              <w:left w:val="single" w:sz="4" w:space="0" w:color="000000"/>
              <w:bottom w:val="single" w:sz="4" w:space="0" w:color="000000"/>
              <w:right w:val="single" w:sz="4" w:space="0" w:color="000000"/>
            </w:tcBorders>
            <w:vAlign w:val="center"/>
          </w:tcPr>
          <w:p w:rsidR="000E218C" w:rsidRDefault="00597337">
            <w:pPr>
              <w:spacing w:line="240" w:lineRule="auto"/>
              <w:ind w:left="-108"/>
              <w:jc w:val="center"/>
            </w:pPr>
            <w:r>
              <w:rPr>
                <w:rFonts w:ascii="Tahoma" w:eastAsia="Tahoma" w:hAnsi="Tahoma" w:cs="Tahoma"/>
                <w:b/>
                <w:color w:val="FF0000"/>
                <w:sz w:val="20"/>
                <w:szCs w:val="20"/>
              </w:rPr>
              <w:t>Ove necessario</w:t>
            </w:r>
          </w:p>
        </w:tc>
      </w:tr>
      <w:tr w:rsidR="000E218C">
        <w:tc>
          <w:tcPr>
            <w:tcW w:w="4077" w:type="dxa"/>
            <w:vMerge/>
            <w:tcBorders>
              <w:top w:val="single" w:sz="4" w:space="0" w:color="000000"/>
              <w:left w:val="single" w:sz="4" w:space="0" w:color="000000"/>
              <w:bottom w:val="single" w:sz="4" w:space="0" w:color="000000"/>
            </w:tcBorders>
            <w:vAlign w:val="center"/>
          </w:tcPr>
          <w:p w:rsidR="000E218C" w:rsidRDefault="000E218C">
            <w:pPr>
              <w:spacing w:line="240" w:lineRule="auto"/>
            </w:pPr>
          </w:p>
        </w:tc>
        <w:tc>
          <w:tcPr>
            <w:tcW w:w="407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sz w:val="20"/>
                <w:szCs w:val="20"/>
              </w:rPr>
              <w:t>Progetti di inclusione / laboratori integrati</w:t>
            </w:r>
          </w:p>
        </w:tc>
        <w:tc>
          <w:tcPr>
            <w:tcW w:w="1800"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4077" w:type="dxa"/>
            <w:vMerge/>
            <w:tcBorders>
              <w:top w:val="single" w:sz="4" w:space="0" w:color="000000"/>
              <w:left w:val="single" w:sz="4" w:space="0" w:color="000000"/>
              <w:bottom w:val="single" w:sz="4" w:space="0" w:color="000000"/>
            </w:tcBorders>
            <w:vAlign w:val="center"/>
          </w:tcPr>
          <w:p w:rsidR="000E218C" w:rsidRDefault="000E218C">
            <w:pPr>
              <w:spacing w:line="240" w:lineRule="auto"/>
            </w:pPr>
          </w:p>
        </w:tc>
        <w:tc>
          <w:tcPr>
            <w:tcW w:w="407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sz w:val="20"/>
                <w:szCs w:val="20"/>
              </w:rPr>
              <w:t xml:space="preserve">Altro: </w:t>
            </w:r>
          </w:p>
        </w:tc>
        <w:tc>
          <w:tcPr>
            <w:tcW w:w="1800"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4077" w:type="dxa"/>
            <w:vMerge w:val="restart"/>
            <w:tcBorders>
              <w:top w:val="single" w:sz="4" w:space="0" w:color="000000"/>
              <w:left w:val="single" w:sz="4" w:space="0" w:color="000000"/>
              <w:bottom w:val="single" w:sz="4" w:space="0" w:color="000000"/>
            </w:tcBorders>
            <w:vAlign w:val="center"/>
          </w:tcPr>
          <w:p w:rsidR="000E218C" w:rsidRDefault="00597337">
            <w:pPr>
              <w:numPr>
                <w:ilvl w:val="0"/>
                <w:numId w:val="2"/>
              </w:numPr>
              <w:spacing w:line="240" w:lineRule="auto"/>
              <w:ind w:hanging="360"/>
              <w:rPr>
                <w:rFonts w:ascii="Tahoma" w:eastAsia="Tahoma" w:hAnsi="Tahoma" w:cs="Tahoma"/>
              </w:rPr>
            </w:pPr>
            <w:r>
              <w:rPr>
                <w:rFonts w:ascii="Tahoma" w:eastAsia="Tahoma" w:hAnsi="Tahoma" w:cs="Tahoma"/>
                <w:b/>
                <w:sz w:val="24"/>
                <w:szCs w:val="24"/>
              </w:rPr>
              <w:t>Coinvolgimento famiglie</w:t>
            </w:r>
          </w:p>
        </w:tc>
        <w:tc>
          <w:tcPr>
            <w:tcW w:w="407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sz w:val="20"/>
                <w:szCs w:val="20"/>
              </w:rPr>
              <w:t>Informazione /formazione su genitorialità e psicopedagogia dell’età evolutiva</w:t>
            </w:r>
          </w:p>
        </w:tc>
        <w:tc>
          <w:tcPr>
            <w:tcW w:w="1800"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4077" w:type="dxa"/>
            <w:vMerge/>
            <w:tcBorders>
              <w:top w:val="single" w:sz="4" w:space="0" w:color="000000"/>
              <w:left w:val="single" w:sz="4" w:space="0" w:color="000000"/>
              <w:bottom w:val="single" w:sz="4" w:space="0" w:color="000000"/>
            </w:tcBorders>
            <w:vAlign w:val="center"/>
          </w:tcPr>
          <w:p w:rsidR="000E218C" w:rsidRDefault="000E218C">
            <w:pPr>
              <w:spacing w:line="240" w:lineRule="auto"/>
            </w:pPr>
          </w:p>
        </w:tc>
        <w:tc>
          <w:tcPr>
            <w:tcW w:w="407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sz w:val="20"/>
                <w:szCs w:val="20"/>
              </w:rPr>
              <w:t>Coinvolgimento in progetti di inclusione</w:t>
            </w:r>
          </w:p>
        </w:tc>
        <w:tc>
          <w:tcPr>
            <w:tcW w:w="1800"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4077" w:type="dxa"/>
            <w:vMerge/>
            <w:tcBorders>
              <w:top w:val="single" w:sz="4" w:space="0" w:color="000000"/>
              <w:left w:val="single" w:sz="4" w:space="0" w:color="000000"/>
              <w:bottom w:val="single" w:sz="4" w:space="0" w:color="000000"/>
            </w:tcBorders>
            <w:vAlign w:val="center"/>
          </w:tcPr>
          <w:p w:rsidR="000E218C" w:rsidRDefault="000E218C">
            <w:pPr>
              <w:spacing w:line="240" w:lineRule="auto"/>
            </w:pPr>
          </w:p>
        </w:tc>
        <w:tc>
          <w:tcPr>
            <w:tcW w:w="407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sz w:val="20"/>
                <w:szCs w:val="20"/>
              </w:rPr>
              <w:t>Coinvolgimento in attività di promozione della comunità educante</w:t>
            </w:r>
          </w:p>
        </w:tc>
        <w:tc>
          <w:tcPr>
            <w:tcW w:w="1800"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4077" w:type="dxa"/>
            <w:vMerge/>
            <w:tcBorders>
              <w:top w:val="single" w:sz="4" w:space="0" w:color="000000"/>
              <w:left w:val="single" w:sz="4" w:space="0" w:color="000000"/>
              <w:bottom w:val="single" w:sz="4" w:space="0" w:color="000000"/>
            </w:tcBorders>
            <w:vAlign w:val="center"/>
          </w:tcPr>
          <w:p w:rsidR="000E218C" w:rsidRDefault="000E218C">
            <w:pPr>
              <w:spacing w:line="240" w:lineRule="auto"/>
            </w:pPr>
          </w:p>
        </w:tc>
        <w:tc>
          <w:tcPr>
            <w:tcW w:w="407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sz w:val="20"/>
                <w:szCs w:val="20"/>
              </w:rPr>
              <w:t>Altro:</w:t>
            </w:r>
          </w:p>
        </w:tc>
        <w:tc>
          <w:tcPr>
            <w:tcW w:w="1800"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4077" w:type="dxa"/>
            <w:vMerge w:val="restart"/>
            <w:tcBorders>
              <w:top w:val="single" w:sz="4" w:space="0" w:color="000000"/>
              <w:left w:val="single" w:sz="4" w:space="0" w:color="000000"/>
              <w:bottom w:val="single" w:sz="4" w:space="0" w:color="000000"/>
            </w:tcBorders>
            <w:vAlign w:val="center"/>
          </w:tcPr>
          <w:p w:rsidR="000E218C" w:rsidRDefault="00597337">
            <w:pPr>
              <w:numPr>
                <w:ilvl w:val="0"/>
                <w:numId w:val="2"/>
              </w:numPr>
              <w:spacing w:line="240" w:lineRule="auto"/>
              <w:ind w:hanging="360"/>
              <w:rPr>
                <w:rFonts w:ascii="Tahoma" w:eastAsia="Tahoma" w:hAnsi="Tahoma" w:cs="Tahoma"/>
              </w:rPr>
            </w:pPr>
            <w:r>
              <w:rPr>
                <w:rFonts w:ascii="Tahoma" w:eastAsia="Tahoma" w:hAnsi="Tahoma" w:cs="Tahoma"/>
                <w:b/>
                <w:sz w:val="24"/>
                <w:szCs w:val="24"/>
              </w:rPr>
              <w:t>Rapporti con servizi sociosanitari territoriali e istituzioni deputate alla sicurezza. Rapporti con CTS / CTI</w:t>
            </w:r>
          </w:p>
        </w:tc>
        <w:tc>
          <w:tcPr>
            <w:tcW w:w="407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sz w:val="20"/>
                <w:szCs w:val="20"/>
              </w:rPr>
              <w:t>Accordi di programma / protocolli di intesa formalizzati sulla disabilità</w:t>
            </w:r>
          </w:p>
        </w:tc>
        <w:tc>
          <w:tcPr>
            <w:tcW w:w="1800"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4077" w:type="dxa"/>
            <w:vMerge/>
            <w:tcBorders>
              <w:top w:val="single" w:sz="4" w:space="0" w:color="000000"/>
              <w:left w:val="single" w:sz="4" w:space="0" w:color="000000"/>
              <w:bottom w:val="single" w:sz="4" w:space="0" w:color="000000"/>
            </w:tcBorders>
            <w:vAlign w:val="center"/>
          </w:tcPr>
          <w:p w:rsidR="000E218C" w:rsidRDefault="000E218C">
            <w:pPr>
              <w:spacing w:line="240" w:lineRule="auto"/>
            </w:pPr>
          </w:p>
        </w:tc>
        <w:tc>
          <w:tcPr>
            <w:tcW w:w="407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sz w:val="20"/>
                <w:szCs w:val="20"/>
              </w:rPr>
              <w:t>Accordi di programma / protocolli di intesa formalizzati su disagio e simili</w:t>
            </w:r>
          </w:p>
        </w:tc>
        <w:tc>
          <w:tcPr>
            <w:tcW w:w="1800"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4077" w:type="dxa"/>
            <w:vMerge/>
            <w:tcBorders>
              <w:top w:val="single" w:sz="4" w:space="0" w:color="000000"/>
              <w:left w:val="single" w:sz="4" w:space="0" w:color="000000"/>
              <w:bottom w:val="single" w:sz="4" w:space="0" w:color="000000"/>
            </w:tcBorders>
            <w:vAlign w:val="center"/>
          </w:tcPr>
          <w:p w:rsidR="000E218C" w:rsidRDefault="000E218C">
            <w:pPr>
              <w:spacing w:line="240" w:lineRule="auto"/>
            </w:pPr>
          </w:p>
        </w:tc>
        <w:tc>
          <w:tcPr>
            <w:tcW w:w="407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sz w:val="20"/>
                <w:szCs w:val="20"/>
              </w:rPr>
              <w:t>Procedure condivise di intervento sulla disabilità</w:t>
            </w:r>
          </w:p>
        </w:tc>
        <w:tc>
          <w:tcPr>
            <w:tcW w:w="1800"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4077" w:type="dxa"/>
            <w:vMerge/>
            <w:tcBorders>
              <w:top w:val="single" w:sz="4" w:space="0" w:color="000000"/>
              <w:left w:val="single" w:sz="4" w:space="0" w:color="000000"/>
              <w:bottom w:val="single" w:sz="4" w:space="0" w:color="000000"/>
            </w:tcBorders>
            <w:vAlign w:val="center"/>
          </w:tcPr>
          <w:p w:rsidR="000E218C" w:rsidRDefault="000E218C">
            <w:pPr>
              <w:spacing w:line="240" w:lineRule="auto"/>
            </w:pPr>
          </w:p>
        </w:tc>
        <w:tc>
          <w:tcPr>
            <w:tcW w:w="407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sz w:val="20"/>
                <w:szCs w:val="20"/>
              </w:rPr>
              <w:t>Procedure condivise di intervento su disagio e simili</w:t>
            </w:r>
          </w:p>
        </w:tc>
        <w:tc>
          <w:tcPr>
            <w:tcW w:w="1800"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4077" w:type="dxa"/>
            <w:vMerge/>
            <w:tcBorders>
              <w:top w:val="single" w:sz="4" w:space="0" w:color="000000"/>
              <w:left w:val="single" w:sz="4" w:space="0" w:color="000000"/>
              <w:bottom w:val="single" w:sz="4" w:space="0" w:color="000000"/>
            </w:tcBorders>
            <w:vAlign w:val="center"/>
          </w:tcPr>
          <w:p w:rsidR="000E218C" w:rsidRDefault="000E218C">
            <w:pPr>
              <w:spacing w:line="240" w:lineRule="auto"/>
            </w:pPr>
          </w:p>
        </w:tc>
        <w:tc>
          <w:tcPr>
            <w:tcW w:w="407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sz w:val="20"/>
                <w:szCs w:val="20"/>
              </w:rPr>
              <w:t>Progetti territoriali integrati</w:t>
            </w:r>
          </w:p>
        </w:tc>
        <w:tc>
          <w:tcPr>
            <w:tcW w:w="1800"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4077" w:type="dxa"/>
            <w:vMerge/>
            <w:tcBorders>
              <w:top w:val="single" w:sz="4" w:space="0" w:color="000000"/>
              <w:left w:val="single" w:sz="4" w:space="0" w:color="000000"/>
              <w:bottom w:val="single" w:sz="4" w:space="0" w:color="000000"/>
            </w:tcBorders>
            <w:vAlign w:val="center"/>
          </w:tcPr>
          <w:p w:rsidR="000E218C" w:rsidRDefault="000E218C">
            <w:pPr>
              <w:spacing w:line="240" w:lineRule="auto"/>
            </w:pPr>
          </w:p>
        </w:tc>
        <w:tc>
          <w:tcPr>
            <w:tcW w:w="407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sz w:val="20"/>
                <w:szCs w:val="20"/>
              </w:rPr>
              <w:t>Progetti integrati a livello di singola scuola</w:t>
            </w:r>
          </w:p>
        </w:tc>
        <w:tc>
          <w:tcPr>
            <w:tcW w:w="1800"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4077" w:type="dxa"/>
            <w:vMerge/>
            <w:tcBorders>
              <w:top w:val="single" w:sz="4" w:space="0" w:color="000000"/>
              <w:left w:val="single" w:sz="4" w:space="0" w:color="000000"/>
              <w:bottom w:val="single" w:sz="4" w:space="0" w:color="000000"/>
            </w:tcBorders>
            <w:vAlign w:val="center"/>
          </w:tcPr>
          <w:p w:rsidR="000E218C" w:rsidRDefault="000E218C">
            <w:pPr>
              <w:spacing w:line="240" w:lineRule="auto"/>
            </w:pPr>
          </w:p>
        </w:tc>
        <w:tc>
          <w:tcPr>
            <w:tcW w:w="407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sz w:val="20"/>
                <w:szCs w:val="20"/>
              </w:rPr>
              <w:t>Rapporti con CTS / CTI</w:t>
            </w:r>
          </w:p>
        </w:tc>
        <w:tc>
          <w:tcPr>
            <w:tcW w:w="1800"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4077" w:type="dxa"/>
            <w:vMerge/>
            <w:tcBorders>
              <w:top w:val="single" w:sz="4" w:space="0" w:color="000000"/>
              <w:left w:val="single" w:sz="4" w:space="0" w:color="000000"/>
              <w:bottom w:val="single" w:sz="4" w:space="0" w:color="000000"/>
            </w:tcBorders>
            <w:vAlign w:val="center"/>
          </w:tcPr>
          <w:p w:rsidR="000E218C" w:rsidRDefault="000E218C">
            <w:pPr>
              <w:spacing w:line="240" w:lineRule="auto"/>
            </w:pPr>
          </w:p>
        </w:tc>
        <w:tc>
          <w:tcPr>
            <w:tcW w:w="407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sz w:val="20"/>
                <w:szCs w:val="20"/>
              </w:rPr>
              <w:t>Altro:</w:t>
            </w:r>
          </w:p>
        </w:tc>
        <w:tc>
          <w:tcPr>
            <w:tcW w:w="1800"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4077" w:type="dxa"/>
            <w:vMerge w:val="restart"/>
            <w:tcBorders>
              <w:top w:val="single" w:sz="4" w:space="0" w:color="000000"/>
              <w:left w:val="single" w:sz="4" w:space="0" w:color="000000"/>
              <w:bottom w:val="single" w:sz="4" w:space="0" w:color="000000"/>
            </w:tcBorders>
            <w:vAlign w:val="center"/>
          </w:tcPr>
          <w:p w:rsidR="000E218C" w:rsidRDefault="00597337">
            <w:pPr>
              <w:numPr>
                <w:ilvl w:val="0"/>
                <w:numId w:val="2"/>
              </w:numPr>
              <w:spacing w:line="240" w:lineRule="auto"/>
              <w:ind w:hanging="360"/>
              <w:rPr>
                <w:rFonts w:ascii="Tahoma" w:eastAsia="Tahoma" w:hAnsi="Tahoma" w:cs="Tahoma"/>
              </w:rPr>
            </w:pPr>
            <w:r>
              <w:rPr>
                <w:rFonts w:ascii="Tahoma" w:eastAsia="Tahoma" w:hAnsi="Tahoma" w:cs="Tahoma"/>
                <w:b/>
                <w:sz w:val="24"/>
                <w:szCs w:val="24"/>
              </w:rPr>
              <w:t>Rapporti con privato sociale e volontariato</w:t>
            </w:r>
          </w:p>
        </w:tc>
        <w:tc>
          <w:tcPr>
            <w:tcW w:w="407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color w:val="FF0000"/>
                <w:sz w:val="20"/>
                <w:szCs w:val="20"/>
              </w:rPr>
              <w:t>Progetti territoriali integrati</w:t>
            </w:r>
          </w:p>
        </w:tc>
        <w:tc>
          <w:tcPr>
            <w:tcW w:w="1800"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4077" w:type="dxa"/>
            <w:vMerge/>
            <w:tcBorders>
              <w:top w:val="single" w:sz="4" w:space="0" w:color="000000"/>
              <w:left w:val="single" w:sz="4" w:space="0" w:color="000000"/>
              <w:bottom w:val="single" w:sz="4" w:space="0" w:color="000000"/>
            </w:tcBorders>
            <w:vAlign w:val="center"/>
          </w:tcPr>
          <w:p w:rsidR="000E218C" w:rsidRDefault="000E218C">
            <w:pPr>
              <w:spacing w:line="240" w:lineRule="auto"/>
            </w:pPr>
          </w:p>
        </w:tc>
        <w:tc>
          <w:tcPr>
            <w:tcW w:w="407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sz w:val="20"/>
                <w:szCs w:val="20"/>
              </w:rPr>
              <w:t>Progetti integrati a livello di singola scuola</w:t>
            </w:r>
          </w:p>
        </w:tc>
        <w:tc>
          <w:tcPr>
            <w:tcW w:w="1800"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rPr>
          <w:trHeight w:val="620"/>
        </w:trPr>
        <w:tc>
          <w:tcPr>
            <w:tcW w:w="4077" w:type="dxa"/>
            <w:vMerge/>
            <w:tcBorders>
              <w:top w:val="single" w:sz="4" w:space="0" w:color="000000"/>
              <w:left w:val="single" w:sz="4" w:space="0" w:color="000000"/>
              <w:bottom w:val="single" w:sz="4" w:space="0" w:color="000000"/>
            </w:tcBorders>
            <w:vAlign w:val="center"/>
          </w:tcPr>
          <w:p w:rsidR="000E218C" w:rsidRDefault="000E218C">
            <w:pPr>
              <w:spacing w:line="240" w:lineRule="auto"/>
            </w:pPr>
          </w:p>
        </w:tc>
        <w:tc>
          <w:tcPr>
            <w:tcW w:w="407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sz w:val="20"/>
                <w:szCs w:val="20"/>
              </w:rPr>
              <w:t>Progetti a livello di reti di scuole</w:t>
            </w:r>
          </w:p>
        </w:tc>
        <w:tc>
          <w:tcPr>
            <w:tcW w:w="1800" w:type="dxa"/>
            <w:tcBorders>
              <w:top w:val="single" w:sz="4" w:space="0" w:color="000000"/>
              <w:left w:val="single" w:sz="4" w:space="0" w:color="000000"/>
              <w:bottom w:val="single" w:sz="4" w:space="0" w:color="000000"/>
              <w:right w:val="single" w:sz="4" w:space="0" w:color="000000"/>
            </w:tcBorders>
            <w:vAlign w:val="center"/>
          </w:tcPr>
          <w:p w:rsidR="000E218C" w:rsidRDefault="00597337">
            <w:pPr>
              <w:spacing w:line="240" w:lineRule="auto"/>
              <w:ind w:left="-108"/>
              <w:jc w:val="center"/>
            </w:pPr>
            <w:r>
              <w:rPr>
                <w:rFonts w:ascii="Tahoma" w:eastAsia="Tahoma" w:hAnsi="Tahoma" w:cs="Tahoma"/>
                <w:b/>
                <w:sz w:val="20"/>
                <w:szCs w:val="20"/>
              </w:rPr>
              <w:t>No</w:t>
            </w:r>
          </w:p>
        </w:tc>
      </w:tr>
      <w:tr w:rsidR="000E218C">
        <w:trPr>
          <w:trHeight w:val="580"/>
        </w:trPr>
        <w:tc>
          <w:tcPr>
            <w:tcW w:w="4077" w:type="dxa"/>
            <w:vMerge w:val="restart"/>
            <w:tcBorders>
              <w:top w:val="single" w:sz="4" w:space="0" w:color="000000"/>
              <w:left w:val="single" w:sz="4" w:space="0" w:color="000000"/>
              <w:bottom w:val="single" w:sz="4" w:space="0" w:color="000000"/>
            </w:tcBorders>
            <w:vAlign w:val="center"/>
          </w:tcPr>
          <w:p w:rsidR="000E218C" w:rsidRDefault="00597337">
            <w:pPr>
              <w:numPr>
                <w:ilvl w:val="0"/>
                <w:numId w:val="2"/>
              </w:numPr>
              <w:spacing w:line="240" w:lineRule="auto"/>
              <w:ind w:hanging="360"/>
              <w:rPr>
                <w:rFonts w:ascii="Tahoma" w:eastAsia="Tahoma" w:hAnsi="Tahoma" w:cs="Tahoma"/>
              </w:rPr>
            </w:pPr>
            <w:r>
              <w:rPr>
                <w:rFonts w:ascii="Tahoma" w:eastAsia="Tahoma" w:hAnsi="Tahoma" w:cs="Tahoma"/>
                <w:b/>
                <w:sz w:val="24"/>
                <w:szCs w:val="24"/>
              </w:rPr>
              <w:t>Formazione docenti</w:t>
            </w:r>
          </w:p>
        </w:tc>
        <w:tc>
          <w:tcPr>
            <w:tcW w:w="407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color w:val="FF0000"/>
                <w:sz w:val="20"/>
                <w:szCs w:val="20"/>
              </w:rPr>
              <w:t>Strategie e metodologie educativo-didattiche / gestione della classe</w:t>
            </w:r>
          </w:p>
        </w:tc>
        <w:tc>
          <w:tcPr>
            <w:tcW w:w="1800"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4077" w:type="dxa"/>
            <w:vMerge/>
            <w:tcBorders>
              <w:top w:val="single" w:sz="4" w:space="0" w:color="000000"/>
              <w:left w:val="single" w:sz="4" w:space="0" w:color="000000"/>
              <w:bottom w:val="single" w:sz="4" w:space="0" w:color="000000"/>
            </w:tcBorders>
            <w:vAlign w:val="center"/>
          </w:tcPr>
          <w:p w:rsidR="000E218C" w:rsidRDefault="000E218C">
            <w:pPr>
              <w:spacing w:line="240" w:lineRule="auto"/>
            </w:pPr>
          </w:p>
        </w:tc>
        <w:tc>
          <w:tcPr>
            <w:tcW w:w="407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color w:val="FF0000"/>
                <w:sz w:val="20"/>
                <w:szCs w:val="20"/>
              </w:rPr>
              <w:t>Didattica speciale e progetti educativo-didattici a prevalente tematica inclusiva</w:t>
            </w:r>
          </w:p>
        </w:tc>
        <w:tc>
          <w:tcPr>
            <w:tcW w:w="1800"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4077" w:type="dxa"/>
            <w:vMerge/>
            <w:tcBorders>
              <w:top w:val="single" w:sz="4" w:space="0" w:color="000000"/>
              <w:left w:val="single" w:sz="4" w:space="0" w:color="000000"/>
              <w:bottom w:val="single" w:sz="4" w:space="0" w:color="000000"/>
            </w:tcBorders>
            <w:vAlign w:val="center"/>
          </w:tcPr>
          <w:p w:rsidR="000E218C" w:rsidRDefault="000E218C">
            <w:pPr>
              <w:spacing w:line="240" w:lineRule="auto"/>
            </w:pPr>
          </w:p>
        </w:tc>
        <w:tc>
          <w:tcPr>
            <w:tcW w:w="407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color w:val="FF0000"/>
                <w:sz w:val="20"/>
                <w:szCs w:val="20"/>
              </w:rPr>
              <w:t>Didattica interculturale / italiano L2</w:t>
            </w:r>
          </w:p>
        </w:tc>
        <w:tc>
          <w:tcPr>
            <w:tcW w:w="1800"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4077" w:type="dxa"/>
            <w:vMerge/>
            <w:tcBorders>
              <w:top w:val="single" w:sz="4" w:space="0" w:color="000000"/>
              <w:left w:val="single" w:sz="4" w:space="0" w:color="000000"/>
              <w:bottom w:val="single" w:sz="4" w:space="0" w:color="000000"/>
            </w:tcBorders>
            <w:vAlign w:val="center"/>
          </w:tcPr>
          <w:p w:rsidR="000E218C" w:rsidRDefault="000E218C">
            <w:pPr>
              <w:spacing w:line="240" w:lineRule="auto"/>
            </w:pPr>
          </w:p>
        </w:tc>
        <w:tc>
          <w:tcPr>
            <w:tcW w:w="407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color w:val="FF0000"/>
                <w:sz w:val="20"/>
                <w:szCs w:val="20"/>
              </w:rPr>
              <w:t>Psicologia e psicopatologia dell’età evolutiva (compresi DSA, ADHD, ecc.)</w:t>
            </w:r>
          </w:p>
        </w:tc>
        <w:tc>
          <w:tcPr>
            <w:tcW w:w="1800"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4077" w:type="dxa"/>
            <w:vMerge/>
            <w:tcBorders>
              <w:top w:val="single" w:sz="4" w:space="0" w:color="000000"/>
              <w:left w:val="single" w:sz="4" w:space="0" w:color="000000"/>
              <w:bottom w:val="single" w:sz="4" w:space="0" w:color="000000"/>
            </w:tcBorders>
            <w:vAlign w:val="center"/>
          </w:tcPr>
          <w:p w:rsidR="000E218C" w:rsidRDefault="000E218C">
            <w:pPr>
              <w:spacing w:line="240" w:lineRule="auto"/>
            </w:pPr>
          </w:p>
        </w:tc>
        <w:tc>
          <w:tcPr>
            <w:tcW w:w="407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color w:val="FF0000"/>
                <w:sz w:val="20"/>
                <w:szCs w:val="20"/>
              </w:rPr>
              <w:t xml:space="preserve">Progetti di formazione su specifiche disabilità (autismo, ADHD, </w:t>
            </w:r>
            <w:proofErr w:type="spellStart"/>
            <w:r>
              <w:rPr>
                <w:rFonts w:ascii="Tahoma" w:eastAsia="Tahoma" w:hAnsi="Tahoma" w:cs="Tahoma"/>
                <w:color w:val="FF0000"/>
                <w:sz w:val="20"/>
                <w:szCs w:val="20"/>
              </w:rPr>
              <w:t>Dis</w:t>
            </w:r>
            <w:proofErr w:type="spellEnd"/>
            <w:r>
              <w:rPr>
                <w:rFonts w:ascii="Tahoma" w:eastAsia="Tahoma" w:hAnsi="Tahoma" w:cs="Tahoma"/>
                <w:color w:val="FF0000"/>
                <w:sz w:val="20"/>
                <w:szCs w:val="20"/>
              </w:rPr>
              <w:t>. Intellettive, sensoriali…)</w:t>
            </w:r>
          </w:p>
        </w:tc>
        <w:tc>
          <w:tcPr>
            <w:tcW w:w="1800"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4077" w:type="dxa"/>
            <w:vMerge/>
            <w:tcBorders>
              <w:top w:val="single" w:sz="4" w:space="0" w:color="000000"/>
              <w:left w:val="single" w:sz="4" w:space="0" w:color="000000"/>
              <w:bottom w:val="single" w:sz="4" w:space="0" w:color="000000"/>
            </w:tcBorders>
            <w:vAlign w:val="center"/>
          </w:tcPr>
          <w:p w:rsidR="000E218C" w:rsidRDefault="000E218C">
            <w:pPr>
              <w:spacing w:line="240" w:lineRule="auto"/>
            </w:pPr>
          </w:p>
        </w:tc>
        <w:tc>
          <w:tcPr>
            <w:tcW w:w="407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sz w:val="20"/>
                <w:szCs w:val="20"/>
              </w:rPr>
              <w:t xml:space="preserve">Altro: </w:t>
            </w:r>
          </w:p>
        </w:tc>
        <w:tc>
          <w:tcPr>
            <w:tcW w:w="1800"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bl>
    <w:p w:rsidR="000E218C" w:rsidRDefault="000E218C">
      <w:pPr>
        <w:spacing w:before="280" w:after="280" w:line="360" w:lineRule="auto"/>
        <w:jc w:val="both"/>
      </w:pPr>
      <w:bookmarkStart w:id="1" w:name="_gjdgxs" w:colFirst="0" w:colLast="0"/>
      <w:bookmarkEnd w:id="1"/>
    </w:p>
    <w:tbl>
      <w:tblPr>
        <w:tblStyle w:val="aa"/>
        <w:tblW w:w="9888" w:type="dxa"/>
        <w:tblInd w:w="-163" w:type="dxa"/>
        <w:tblLayout w:type="fixed"/>
        <w:tblLook w:val="0000" w:firstRow="0" w:lastRow="0" w:firstColumn="0" w:lastColumn="0" w:noHBand="0" w:noVBand="0"/>
      </w:tblPr>
      <w:tblGrid>
        <w:gridCol w:w="9888"/>
      </w:tblGrid>
      <w:tr w:rsidR="000E218C">
        <w:tc>
          <w:tcPr>
            <w:tcW w:w="9888" w:type="dxa"/>
            <w:tcBorders>
              <w:top w:val="single" w:sz="4" w:space="0" w:color="000000"/>
              <w:left w:val="single" w:sz="4" w:space="0" w:color="000000"/>
              <w:bottom w:val="single" w:sz="4" w:space="0" w:color="000000"/>
              <w:right w:val="single" w:sz="4" w:space="0" w:color="000000"/>
            </w:tcBorders>
          </w:tcPr>
          <w:p w:rsidR="000E218C" w:rsidRDefault="00597337">
            <w:pPr>
              <w:tabs>
                <w:tab w:val="left" w:pos="720"/>
              </w:tabs>
              <w:spacing w:line="240" w:lineRule="auto"/>
              <w:jc w:val="both"/>
            </w:pPr>
            <w:r>
              <w:rPr>
                <w:rFonts w:ascii="Tahoma" w:eastAsia="Tahoma" w:hAnsi="Tahoma" w:cs="Tahoma"/>
                <w:b/>
                <w:sz w:val="28"/>
                <w:szCs w:val="28"/>
              </w:rPr>
              <w:t>Parte II – Obiettivi di incremento dell’inclusività proposti per l’anno scolastico 2016/2017</w:t>
            </w:r>
          </w:p>
        </w:tc>
      </w:tr>
    </w:tbl>
    <w:p w:rsidR="000E218C" w:rsidRDefault="00597337">
      <w:pPr>
        <w:spacing w:before="280" w:after="280" w:line="360" w:lineRule="auto"/>
        <w:jc w:val="both"/>
      </w:pPr>
      <w:r>
        <w:rPr>
          <w:rFonts w:ascii="Times New Roman" w:eastAsia="Times New Roman" w:hAnsi="Times New Roman" w:cs="Times New Roman"/>
          <w:sz w:val="28"/>
          <w:szCs w:val="28"/>
        </w:rPr>
        <w:t>Si presentano di seguito le azioni che si intendono perseguire nel prossimo anno scolastico. Per questo ambito è importante una premessa: il nostro piano di lavoro è ancora uno strumento da approfondire e non ha pertanto la pretesa di essere né esaustivo né tanto meno completo, soprattutto rispetto alla lettura dei bisogni specifici degli alunni che avremo davanti: degli alunni con le loro famiglie, con le loro domande, con le loro esigenze formative. E’ di tutta evidenza che i traguardi prefissati potranno essere conseguiti anche in stretta dipendenza dalle risorse che si potranno avere a disposizione, ma è anche vero che gli obiettivi saranno perseguiti con determinazione, tenendo ben presenti i diritti dei nostri alunni e il dovere della scuola di valorizzare ogni apporto in ordine alla realizzazione del successo formativo, inteso come “pieno sviluppo della persona umana”, di quegli alunni che ogni giorno devono combattere, per molti motivi diversi, contro uno svantaggio che potrebbe precludere loro la strada di inclusione da adulti.</w:t>
      </w:r>
    </w:p>
    <w:p w:rsidR="000E218C" w:rsidRDefault="00597337">
      <w:pPr>
        <w:spacing w:before="280" w:after="280" w:line="360" w:lineRule="auto"/>
        <w:jc w:val="both"/>
      </w:pPr>
      <w:r>
        <w:rPr>
          <w:rFonts w:ascii="Times New Roman" w:eastAsia="Times New Roman" w:hAnsi="Times New Roman" w:cs="Times New Roman"/>
          <w:sz w:val="28"/>
          <w:szCs w:val="28"/>
        </w:rPr>
        <w:t>Da un’analisi globale dei bisogni per il prossimo anno scolastico (2016/17) emerge il seguente quadro di previsione:</w:t>
      </w:r>
    </w:p>
    <w:p w:rsidR="000E218C" w:rsidRDefault="00597337">
      <w:pPr>
        <w:spacing w:before="280" w:after="280" w:line="360" w:lineRule="auto"/>
        <w:jc w:val="both"/>
      </w:pPr>
      <w:r>
        <w:rPr>
          <w:rFonts w:ascii="Tahoma" w:eastAsia="Tahoma" w:hAnsi="Tahoma" w:cs="Tahoma"/>
          <w:sz w:val="28"/>
          <w:szCs w:val="28"/>
        </w:rPr>
        <w:lastRenderedPageBreak/>
        <w:t xml:space="preserve">Media: … 104 certificati (… comma </w:t>
      </w:r>
      <w:proofErr w:type="gramStart"/>
      <w:r>
        <w:rPr>
          <w:rFonts w:ascii="Tahoma" w:eastAsia="Tahoma" w:hAnsi="Tahoma" w:cs="Tahoma"/>
          <w:sz w:val="28"/>
          <w:szCs w:val="28"/>
        </w:rPr>
        <w:t>3)(</w:t>
      </w:r>
      <w:proofErr w:type="gramEnd"/>
      <w:r>
        <w:rPr>
          <w:rFonts w:ascii="Tahoma" w:eastAsia="Tahoma" w:hAnsi="Tahoma" w:cs="Tahoma"/>
          <w:sz w:val="28"/>
          <w:szCs w:val="28"/>
        </w:rPr>
        <w:t>circa … ore di sostegno e …di educatori), … DSA, … DAA, … BES (non certificati)</w:t>
      </w:r>
    </w:p>
    <w:p w:rsidR="000E218C" w:rsidRDefault="00597337">
      <w:pPr>
        <w:spacing w:before="280" w:after="280" w:line="360" w:lineRule="auto"/>
        <w:jc w:val="both"/>
      </w:pPr>
      <w:r>
        <w:rPr>
          <w:rFonts w:ascii="Tahoma" w:eastAsia="Tahoma" w:hAnsi="Tahoma" w:cs="Tahoma"/>
          <w:sz w:val="28"/>
          <w:szCs w:val="28"/>
        </w:rPr>
        <w:t xml:space="preserve">Centro: … 104 certificati (… comma </w:t>
      </w:r>
      <w:proofErr w:type="gramStart"/>
      <w:r>
        <w:rPr>
          <w:rFonts w:ascii="Tahoma" w:eastAsia="Tahoma" w:hAnsi="Tahoma" w:cs="Tahoma"/>
          <w:sz w:val="28"/>
          <w:szCs w:val="28"/>
        </w:rPr>
        <w:t>3)(</w:t>
      </w:r>
      <w:proofErr w:type="gramEnd"/>
      <w:r>
        <w:rPr>
          <w:rFonts w:ascii="Tahoma" w:eastAsia="Tahoma" w:hAnsi="Tahoma" w:cs="Tahoma"/>
          <w:sz w:val="28"/>
          <w:szCs w:val="28"/>
        </w:rPr>
        <w:t>circa … ore di sostegno e … di educatori),… DSA, … BES (non certificati)</w:t>
      </w:r>
    </w:p>
    <w:p w:rsidR="000E218C" w:rsidRDefault="00597337">
      <w:pPr>
        <w:spacing w:before="280" w:after="280" w:line="360" w:lineRule="auto"/>
        <w:jc w:val="both"/>
      </w:pPr>
      <w:proofErr w:type="spellStart"/>
      <w:proofErr w:type="gramStart"/>
      <w:r>
        <w:rPr>
          <w:rFonts w:ascii="Tahoma" w:eastAsia="Tahoma" w:hAnsi="Tahoma" w:cs="Tahoma"/>
          <w:sz w:val="28"/>
          <w:szCs w:val="28"/>
        </w:rPr>
        <w:t>S.Rocco</w:t>
      </w:r>
      <w:proofErr w:type="spellEnd"/>
      <w:proofErr w:type="gramEnd"/>
      <w:r>
        <w:rPr>
          <w:rFonts w:ascii="Tahoma" w:eastAsia="Tahoma" w:hAnsi="Tahoma" w:cs="Tahoma"/>
          <w:sz w:val="28"/>
          <w:szCs w:val="28"/>
        </w:rPr>
        <w:t>: … 104 certificato (… comma 3)(circa … ore di sostegno e … di educatori), … DSA, … DOP(Diagnosi)(… di educatore), … BES (non certificati)</w:t>
      </w:r>
    </w:p>
    <w:p w:rsidR="000E218C" w:rsidRDefault="00597337">
      <w:pPr>
        <w:spacing w:before="280" w:after="280" w:line="360" w:lineRule="auto"/>
        <w:jc w:val="both"/>
      </w:pPr>
      <w:r>
        <w:rPr>
          <w:rFonts w:ascii="Tahoma" w:eastAsia="Tahoma" w:hAnsi="Tahoma" w:cs="Tahoma"/>
          <w:sz w:val="28"/>
          <w:szCs w:val="28"/>
        </w:rPr>
        <w:t xml:space="preserve">Trepalle: … 104certificati </w:t>
      </w:r>
      <w:proofErr w:type="gramStart"/>
      <w:r>
        <w:rPr>
          <w:rFonts w:ascii="Tahoma" w:eastAsia="Tahoma" w:hAnsi="Tahoma" w:cs="Tahoma"/>
          <w:sz w:val="28"/>
          <w:szCs w:val="28"/>
        </w:rPr>
        <w:t>( …</w:t>
      </w:r>
      <w:proofErr w:type="gramEnd"/>
      <w:r>
        <w:rPr>
          <w:rFonts w:ascii="Tahoma" w:eastAsia="Tahoma" w:hAnsi="Tahoma" w:cs="Tahoma"/>
          <w:sz w:val="28"/>
          <w:szCs w:val="28"/>
        </w:rPr>
        <w:t xml:space="preserve"> comma 3)(circa … ore di sostegno e … di educatori), … DSA, … BES (non certificato).</w:t>
      </w:r>
    </w:p>
    <w:p w:rsidR="000E218C" w:rsidRDefault="00597337">
      <w:pPr>
        <w:spacing w:before="280" w:after="280" w:line="360" w:lineRule="auto"/>
        <w:jc w:val="both"/>
      </w:pPr>
      <w:r>
        <w:rPr>
          <w:rFonts w:ascii="Tahoma" w:eastAsia="Tahoma" w:hAnsi="Tahoma" w:cs="Tahoma"/>
          <w:sz w:val="28"/>
          <w:szCs w:val="28"/>
        </w:rPr>
        <w:t>Le ore degli educatori potranno essere definite solo successivamente all'assegnazione del sostegno che spesso viene ridotto rispetto alle indicazioni iniziali.</w:t>
      </w:r>
    </w:p>
    <w:p w:rsidR="000E218C" w:rsidRDefault="00597337">
      <w:pPr>
        <w:spacing w:before="280" w:after="280" w:line="360" w:lineRule="auto"/>
        <w:jc w:val="both"/>
      </w:pPr>
      <w:r>
        <w:rPr>
          <w:rFonts w:ascii="Tahoma" w:eastAsia="Tahoma" w:hAnsi="Tahoma" w:cs="Tahoma"/>
          <w:sz w:val="28"/>
          <w:szCs w:val="28"/>
        </w:rPr>
        <w:t>Il totale delle ore che si stimano necessarie per la primaria sono (circa … di sostegno e … di educatori)</w:t>
      </w:r>
    </w:p>
    <w:p w:rsidR="000E218C" w:rsidRDefault="00597337">
      <w:pPr>
        <w:spacing w:before="280" w:after="280" w:line="360" w:lineRule="auto"/>
        <w:jc w:val="both"/>
      </w:pPr>
      <w:r>
        <w:rPr>
          <w:rFonts w:ascii="Tahoma" w:eastAsia="Tahoma" w:hAnsi="Tahoma" w:cs="Tahoma"/>
          <w:sz w:val="28"/>
          <w:szCs w:val="28"/>
        </w:rPr>
        <w:t>Il monte ore totale per gli educatori del comprensivo è ….</w:t>
      </w:r>
    </w:p>
    <w:p w:rsidR="000E218C" w:rsidRDefault="00597337">
      <w:pPr>
        <w:spacing w:before="280" w:after="280" w:line="360" w:lineRule="auto"/>
        <w:jc w:val="both"/>
      </w:pPr>
      <w:r>
        <w:rPr>
          <w:rFonts w:ascii="Tahoma" w:eastAsia="Tahoma" w:hAnsi="Tahoma" w:cs="Tahoma"/>
          <w:sz w:val="28"/>
          <w:szCs w:val="28"/>
        </w:rPr>
        <w:t>A seguire il quadro particolareggiato.</w:t>
      </w:r>
    </w:p>
    <w:p w:rsidR="000E218C" w:rsidRDefault="00597337">
      <w:pPr>
        <w:spacing w:before="280" w:after="280" w:line="360" w:lineRule="auto"/>
        <w:jc w:val="center"/>
      </w:pPr>
      <w:r>
        <w:rPr>
          <w:rFonts w:ascii="Tahoma" w:eastAsia="Tahoma" w:hAnsi="Tahoma" w:cs="Tahoma"/>
          <w:b/>
          <w:sz w:val="28"/>
          <w:szCs w:val="28"/>
        </w:rPr>
        <w:t>Secondaria di primo grado</w:t>
      </w:r>
    </w:p>
    <w:tbl>
      <w:tblPr>
        <w:tblStyle w:val="ab"/>
        <w:tblW w:w="9948" w:type="dxa"/>
        <w:tblInd w:w="-193" w:type="dxa"/>
        <w:tblLayout w:type="fixed"/>
        <w:tblLook w:val="0000" w:firstRow="0" w:lastRow="0" w:firstColumn="0" w:lastColumn="0" w:noHBand="0" w:noVBand="0"/>
      </w:tblPr>
      <w:tblGrid>
        <w:gridCol w:w="9948"/>
      </w:tblGrid>
      <w:tr w:rsidR="000E218C">
        <w:tc>
          <w:tcPr>
            <w:tcW w:w="9948" w:type="dxa"/>
            <w:tcBorders>
              <w:top w:val="single" w:sz="4" w:space="0" w:color="000000"/>
              <w:left w:val="single" w:sz="4" w:space="0" w:color="000000"/>
              <w:bottom w:val="single" w:sz="4" w:space="0" w:color="000000"/>
              <w:right w:val="single" w:sz="4" w:space="0" w:color="000000"/>
            </w:tcBorders>
            <w:vAlign w:val="center"/>
          </w:tcPr>
          <w:p w:rsidR="000E218C" w:rsidRDefault="00597337">
            <w:pPr>
              <w:tabs>
                <w:tab w:val="left" w:pos="720"/>
              </w:tabs>
              <w:spacing w:line="240" w:lineRule="auto"/>
            </w:pPr>
            <w:r>
              <w:rPr>
                <w:rFonts w:ascii="Tahoma" w:eastAsia="Tahoma" w:hAnsi="Tahoma" w:cs="Tahoma"/>
                <w:b/>
                <w:sz w:val="28"/>
                <w:szCs w:val="28"/>
              </w:rPr>
              <w:t>Parte I – analisi dei punti di forza e di criticità</w:t>
            </w:r>
          </w:p>
        </w:tc>
      </w:tr>
    </w:tbl>
    <w:p w:rsidR="000E218C" w:rsidRDefault="000E218C">
      <w:pPr>
        <w:spacing w:line="240" w:lineRule="auto"/>
      </w:pPr>
    </w:p>
    <w:tbl>
      <w:tblPr>
        <w:tblStyle w:val="ac"/>
        <w:tblW w:w="9948" w:type="dxa"/>
        <w:tblInd w:w="-193" w:type="dxa"/>
        <w:tblLayout w:type="fixed"/>
        <w:tblLook w:val="0000" w:firstRow="0" w:lastRow="0" w:firstColumn="0" w:lastColumn="0" w:noHBand="0" w:noVBand="0"/>
      </w:tblPr>
      <w:tblGrid>
        <w:gridCol w:w="3294"/>
        <w:gridCol w:w="1085"/>
        <w:gridCol w:w="1084"/>
        <w:gridCol w:w="1084"/>
        <w:gridCol w:w="1167"/>
        <w:gridCol w:w="1001"/>
        <w:gridCol w:w="1233"/>
      </w:tblGrid>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2"/>
              </w:numPr>
              <w:spacing w:line="240" w:lineRule="auto"/>
              <w:ind w:hanging="360"/>
              <w:rPr>
                <w:rFonts w:ascii="Tahoma" w:eastAsia="Tahoma" w:hAnsi="Tahoma" w:cs="Tahoma"/>
              </w:rPr>
            </w:pPr>
            <w:r>
              <w:rPr>
                <w:rFonts w:ascii="Tahoma" w:eastAsia="Tahoma" w:hAnsi="Tahoma" w:cs="Tahoma"/>
                <w:b/>
                <w:sz w:val="24"/>
                <w:szCs w:val="24"/>
              </w:rPr>
              <w:t>Rilevazione dei BES presenti:</w:t>
            </w:r>
          </w:p>
        </w:tc>
        <w:tc>
          <w:tcPr>
            <w:tcW w:w="1085" w:type="dxa"/>
            <w:tcBorders>
              <w:top w:val="single" w:sz="4" w:space="0" w:color="000000"/>
              <w:left w:val="single" w:sz="4" w:space="0" w:color="000000"/>
              <w:bottom w:val="single" w:sz="4" w:space="0" w:color="000000"/>
            </w:tcBorders>
            <w:vAlign w:val="center"/>
          </w:tcPr>
          <w:p w:rsidR="000E218C" w:rsidRDefault="00597337">
            <w:pPr>
              <w:tabs>
                <w:tab w:val="left" w:pos="720"/>
              </w:tabs>
              <w:spacing w:line="240" w:lineRule="auto"/>
              <w:ind w:left="-108"/>
              <w:jc w:val="center"/>
            </w:pPr>
            <w:r>
              <w:rPr>
                <w:rFonts w:ascii="Tahoma" w:eastAsia="Tahoma" w:hAnsi="Tahoma" w:cs="Tahoma"/>
                <w:b/>
                <w:sz w:val="16"/>
                <w:szCs w:val="16"/>
              </w:rPr>
              <w:t>Plesso e Classe</w:t>
            </w:r>
          </w:p>
        </w:tc>
        <w:tc>
          <w:tcPr>
            <w:tcW w:w="1084" w:type="dxa"/>
            <w:tcBorders>
              <w:top w:val="single" w:sz="4" w:space="0" w:color="000000"/>
              <w:left w:val="single" w:sz="4" w:space="0" w:color="000000"/>
              <w:bottom w:val="single" w:sz="4" w:space="0" w:color="000000"/>
            </w:tcBorders>
            <w:vAlign w:val="center"/>
          </w:tcPr>
          <w:p w:rsidR="000E218C" w:rsidRDefault="00597337">
            <w:pPr>
              <w:tabs>
                <w:tab w:val="left" w:pos="720"/>
              </w:tabs>
              <w:spacing w:line="240" w:lineRule="auto"/>
              <w:ind w:left="-108"/>
              <w:jc w:val="center"/>
            </w:pPr>
            <w:r>
              <w:rPr>
                <w:rFonts w:ascii="Tahoma" w:eastAsia="Tahoma" w:hAnsi="Tahoma" w:cs="Tahoma"/>
                <w:b/>
                <w:sz w:val="16"/>
                <w:szCs w:val="16"/>
              </w:rPr>
              <w:t>Ore sostegno</w:t>
            </w:r>
          </w:p>
        </w:tc>
        <w:tc>
          <w:tcPr>
            <w:tcW w:w="1084" w:type="dxa"/>
            <w:tcBorders>
              <w:top w:val="single" w:sz="4" w:space="0" w:color="000000"/>
              <w:left w:val="single" w:sz="4" w:space="0" w:color="000000"/>
              <w:bottom w:val="single" w:sz="4" w:space="0" w:color="000000"/>
            </w:tcBorders>
            <w:vAlign w:val="center"/>
          </w:tcPr>
          <w:p w:rsidR="000E218C" w:rsidRDefault="00597337">
            <w:pPr>
              <w:tabs>
                <w:tab w:val="left" w:pos="720"/>
              </w:tabs>
              <w:spacing w:line="240" w:lineRule="auto"/>
              <w:ind w:left="-108"/>
              <w:jc w:val="center"/>
            </w:pPr>
            <w:r>
              <w:rPr>
                <w:rFonts w:ascii="Tahoma" w:eastAsia="Tahoma" w:hAnsi="Tahoma" w:cs="Tahoma"/>
                <w:b/>
                <w:sz w:val="16"/>
                <w:szCs w:val="16"/>
              </w:rPr>
              <w:t xml:space="preserve">Ore assistente </w:t>
            </w:r>
          </w:p>
          <w:p w:rsidR="000E218C" w:rsidRDefault="00597337">
            <w:pPr>
              <w:tabs>
                <w:tab w:val="left" w:pos="720"/>
              </w:tabs>
              <w:spacing w:line="240" w:lineRule="auto"/>
              <w:ind w:left="-108"/>
              <w:jc w:val="center"/>
            </w:pPr>
            <w:r>
              <w:rPr>
                <w:rFonts w:ascii="Tahoma" w:eastAsia="Tahoma" w:hAnsi="Tahoma" w:cs="Tahoma"/>
                <w:b/>
                <w:sz w:val="16"/>
                <w:szCs w:val="16"/>
              </w:rPr>
              <w:t>educatore</w:t>
            </w:r>
          </w:p>
        </w:tc>
        <w:tc>
          <w:tcPr>
            <w:tcW w:w="1167" w:type="dxa"/>
            <w:tcBorders>
              <w:top w:val="single" w:sz="4" w:space="0" w:color="000000"/>
              <w:left w:val="single" w:sz="4" w:space="0" w:color="000000"/>
              <w:bottom w:val="single" w:sz="4" w:space="0" w:color="000000"/>
            </w:tcBorders>
            <w:vAlign w:val="center"/>
          </w:tcPr>
          <w:p w:rsidR="000E218C" w:rsidRDefault="00597337">
            <w:pPr>
              <w:tabs>
                <w:tab w:val="left" w:pos="720"/>
              </w:tabs>
              <w:spacing w:line="240" w:lineRule="auto"/>
              <w:ind w:left="-108"/>
              <w:jc w:val="center"/>
            </w:pPr>
            <w:r>
              <w:rPr>
                <w:rFonts w:ascii="Tahoma" w:eastAsia="Tahoma" w:hAnsi="Tahoma" w:cs="Tahoma"/>
                <w:b/>
                <w:sz w:val="16"/>
                <w:szCs w:val="16"/>
              </w:rPr>
              <w:t>Documenti (PEI, PDP, Diagnosi*)</w:t>
            </w:r>
          </w:p>
        </w:tc>
        <w:tc>
          <w:tcPr>
            <w:tcW w:w="1001"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sz w:val="16"/>
                <w:szCs w:val="16"/>
              </w:rPr>
              <w:t>Attività individualizzate e di piccolo gruppo</w:t>
            </w:r>
          </w:p>
        </w:tc>
        <w:tc>
          <w:tcPr>
            <w:tcW w:w="1233" w:type="dxa"/>
            <w:tcBorders>
              <w:top w:val="single" w:sz="4" w:space="0" w:color="000000"/>
              <w:left w:val="single" w:sz="4" w:space="0" w:color="000000"/>
              <w:bottom w:val="single" w:sz="4" w:space="0" w:color="000000"/>
              <w:right w:val="single" w:sz="4" w:space="0" w:color="000000"/>
            </w:tcBorders>
            <w:vAlign w:val="center"/>
          </w:tcPr>
          <w:p w:rsidR="000E218C" w:rsidRDefault="00597337">
            <w:pPr>
              <w:spacing w:line="240" w:lineRule="auto"/>
            </w:pPr>
            <w:r>
              <w:rPr>
                <w:rFonts w:ascii="Tahoma" w:eastAsia="Tahoma" w:hAnsi="Tahoma" w:cs="Tahoma"/>
                <w:sz w:val="16"/>
                <w:szCs w:val="16"/>
              </w:rPr>
              <w:t>Attività laboratoriali integrate (classi aperte, laboratori protetti, ecc.)</w:t>
            </w: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3"/>
              </w:numPr>
              <w:spacing w:line="240" w:lineRule="auto"/>
              <w:ind w:hanging="360"/>
              <w:rPr>
                <w:rFonts w:ascii="Tahoma" w:eastAsia="Tahoma" w:hAnsi="Tahoma" w:cs="Tahoma"/>
                <w:sz w:val="20"/>
                <w:szCs w:val="20"/>
              </w:rPr>
            </w:pPr>
            <w:r>
              <w:rPr>
                <w:rFonts w:ascii="Tahoma" w:eastAsia="Tahoma" w:hAnsi="Tahoma" w:cs="Tahoma"/>
                <w:b/>
                <w:sz w:val="20"/>
                <w:szCs w:val="20"/>
              </w:rPr>
              <w:t xml:space="preserve">disabilità certificate (Legge 104/92 art. 3, commi 1 e </w:t>
            </w:r>
            <w:proofErr w:type="gramStart"/>
            <w:r>
              <w:rPr>
                <w:rFonts w:ascii="Tahoma" w:eastAsia="Tahoma" w:hAnsi="Tahoma" w:cs="Tahoma"/>
                <w:b/>
                <w:sz w:val="20"/>
                <w:szCs w:val="20"/>
              </w:rPr>
              <w:t>3,specificare</w:t>
            </w:r>
            <w:proofErr w:type="gramEnd"/>
            <w:r>
              <w:rPr>
                <w:rFonts w:ascii="Tahoma" w:eastAsia="Tahoma" w:hAnsi="Tahoma" w:cs="Tahoma"/>
                <w:b/>
                <w:sz w:val="20"/>
                <w:szCs w:val="20"/>
              </w:rPr>
              <w:t>)</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left="1080" w:hanging="360"/>
              <w:rPr>
                <w:sz w:val="20"/>
                <w:szCs w:val="20"/>
              </w:rPr>
            </w:pPr>
            <w:r>
              <w:rPr>
                <w:rFonts w:ascii="Tahoma" w:eastAsia="Tahoma" w:hAnsi="Tahoma" w:cs="Tahoma"/>
                <w:b/>
                <w:sz w:val="20"/>
                <w:szCs w:val="20"/>
              </w:rPr>
              <w:t>minorati vista</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left="1080" w:hanging="360"/>
              <w:rPr>
                <w:sz w:val="20"/>
                <w:szCs w:val="20"/>
              </w:rPr>
            </w:pPr>
            <w:r>
              <w:rPr>
                <w:rFonts w:ascii="Tahoma" w:eastAsia="Tahoma" w:hAnsi="Tahoma" w:cs="Tahoma"/>
                <w:b/>
                <w:sz w:val="20"/>
                <w:szCs w:val="20"/>
              </w:rPr>
              <w:t>minorati udito</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hanging="360"/>
              <w:rPr>
                <w:sz w:val="20"/>
                <w:szCs w:val="20"/>
              </w:rPr>
            </w:pPr>
            <w:r>
              <w:rPr>
                <w:rFonts w:ascii="Tahoma" w:eastAsia="Tahoma" w:hAnsi="Tahoma" w:cs="Tahoma"/>
                <w:b/>
                <w:sz w:val="20"/>
                <w:szCs w:val="20"/>
              </w:rPr>
              <w:t>Psicofisici comma1</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hanging="360"/>
              <w:rPr>
                <w:sz w:val="20"/>
                <w:szCs w:val="20"/>
              </w:rPr>
            </w:pPr>
            <w:r>
              <w:rPr>
                <w:rFonts w:ascii="Tahoma" w:eastAsia="Tahoma" w:hAnsi="Tahoma" w:cs="Tahoma"/>
                <w:b/>
                <w:sz w:val="20"/>
                <w:szCs w:val="20"/>
              </w:rPr>
              <w:lastRenderedPageBreak/>
              <w:t>Psicofisici comma1</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shd w:val="clear" w:color="auto" w:fill="FFFFFF"/>
            <w:vAlign w:val="center"/>
          </w:tcPr>
          <w:p w:rsidR="000E218C" w:rsidRDefault="00597337">
            <w:pPr>
              <w:numPr>
                <w:ilvl w:val="0"/>
                <w:numId w:val="5"/>
              </w:numPr>
              <w:tabs>
                <w:tab w:val="left" w:pos="1080"/>
              </w:tabs>
              <w:spacing w:line="240" w:lineRule="auto"/>
              <w:ind w:hanging="360"/>
              <w:rPr>
                <w:sz w:val="20"/>
                <w:szCs w:val="20"/>
              </w:rPr>
            </w:pPr>
            <w:r>
              <w:rPr>
                <w:rFonts w:ascii="Tahoma" w:eastAsia="Tahoma" w:hAnsi="Tahoma" w:cs="Tahoma"/>
                <w:b/>
                <w:sz w:val="20"/>
                <w:szCs w:val="20"/>
              </w:rPr>
              <w:t>Psicofisici comma1</w:t>
            </w:r>
          </w:p>
        </w:tc>
        <w:tc>
          <w:tcPr>
            <w:tcW w:w="1085" w:type="dxa"/>
            <w:tcBorders>
              <w:left w:val="single" w:sz="4" w:space="0" w:color="000000"/>
              <w:bottom w:val="single" w:sz="4" w:space="0" w:color="000000"/>
            </w:tcBorders>
            <w:shd w:val="clear" w:color="auto" w:fill="FFFFFF"/>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shd w:val="clear" w:color="auto" w:fill="FFFFFF"/>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shd w:val="clear" w:color="auto" w:fill="FFFFFF"/>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shd w:val="clear" w:color="auto" w:fill="FFFFFF"/>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shd w:val="clear" w:color="auto" w:fill="FFFFFF"/>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hanging="360"/>
              <w:rPr>
                <w:sz w:val="20"/>
                <w:szCs w:val="20"/>
              </w:rPr>
            </w:pPr>
            <w:r>
              <w:rPr>
                <w:rFonts w:ascii="Tahoma" w:eastAsia="Tahoma" w:hAnsi="Tahoma" w:cs="Tahoma"/>
                <w:b/>
                <w:sz w:val="20"/>
                <w:szCs w:val="20"/>
              </w:rPr>
              <w:t>Psicofisici</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rPr>
          <w:trHeight w:val="640"/>
        </w:trPr>
        <w:tc>
          <w:tcPr>
            <w:tcW w:w="3294" w:type="dxa"/>
            <w:tcBorders>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hanging="360"/>
              <w:rPr>
                <w:sz w:val="20"/>
                <w:szCs w:val="20"/>
              </w:rPr>
            </w:pPr>
            <w:r>
              <w:rPr>
                <w:rFonts w:ascii="Tahoma" w:eastAsia="Tahoma" w:hAnsi="Tahoma" w:cs="Tahoma"/>
                <w:b/>
                <w:sz w:val="20"/>
                <w:szCs w:val="20"/>
              </w:rPr>
              <w:t>Psicofisici</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hanging="360"/>
              <w:rPr>
                <w:sz w:val="20"/>
                <w:szCs w:val="20"/>
              </w:rPr>
            </w:pPr>
            <w:r>
              <w:rPr>
                <w:rFonts w:ascii="Tahoma" w:eastAsia="Tahoma" w:hAnsi="Tahoma" w:cs="Tahoma"/>
                <w:b/>
                <w:sz w:val="20"/>
                <w:szCs w:val="20"/>
              </w:rPr>
              <w:t>Psicofisici</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hanging="360"/>
              <w:rPr>
                <w:sz w:val="20"/>
                <w:szCs w:val="20"/>
              </w:rPr>
            </w:pPr>
            <w:r>
              <w:rPr>
                <w:rFonts w:ascii="Tahoma" w:eastAsia="Tahoma" w:hAnsi="Tahoma" w:cs="Tahoma"/>
                <w:b/>
                <w:sz w:val="20"/>
                <w:szCs w:val="20"/>
              </w:rPr>
              <w:t>Psicofisici</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hanging="360"/>
              <w:rPr>
                <w:sz w:val="20"/>
                <w:szCs w:val="20"/>
              </w:rPr>
            </w:pPr>
            <w:r>
              <w:rPr>
                <w:rFonts w:ascii="Tahoma" w:eastAsia="Tahoma" w:hAnsi="Tahoma" w:cs="Tahoma"/>
                <w:b/>
                <w:sz w:val="20"/>
                <w:szCs w:val="20"/>
              </w:rPr>
              <w:t>Psicofisici</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hanging="360"/>
              <w:rPr>
                <w:sz w:val="20"/>
                <w:szCs w:val="20"/>
              </w:rPr>
            </w:pPr>
            <w:r>
              <w:rPr>
                <w:rFonts w:ascii="Tahoma" w:eastAsia="Tahoma" w:hAnsi="Tahoma" w:cs="Tahoma"/>
                <w:b/>
                <w:sz w:val="20"/>
                <w:szCs w:val="20"/>
              </w:rPr>
              <w:t>Psicofisici</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hanging="360"/>
              <w:rPr>
                <w:sz w:val="20"/>
                <w:szCs w:val="20"/>
              </w:rPr>
            </w:pPr>
            <w:r>
              <w:rPr>
                <w:rFonts w:ascii="Tahoma" w:eastAsia="Tahoma" w:hAnsi="Tahoma" w:cs="Tahoma"/>
                <w:b/>
                <w:sz w:val="20"/>
                <w:szCs w:val="20"/>
              </w:rPr>
              <w:t>Psicofisici</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hanging="360"/>
              <w:rPr>
                <w:sz w:val="20"/>
                <w:szCs w:val="20"/>
              </w:rPr>
            </w:pPr>
            <w:r>
              <w:rPr>
                <w:rFonts w:ascii="Tahoma" w:eastAsia="Tahoma" w:hAnsi="Tahoma" w:cs="Tahoma"/>
                <w:b/>
                <w:sz w:val="20"/>
                <w:szCs w:val="20"/>
              </w:rPr>
              <w:t>Psicofisici</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3"/>
              </w:numPr>
              <w:spacing w:line="240" w:lineRule="auto"/>
              <w:ind w:hanging="360"/>
              <w:rPr>
                <w:rFonts w:ascii="Tahoma" w:eastAsia="Tahoma" w:hAnsi="Tahoma" w:cs="Tahoma"/>
                <w:sz w:val="20"/>
                <w:szCs w:val="20"/>
              </w:rPr>
            </w:pPr>
            <w:r>
              <w:rPr>
                <w:rFonts w:ascii="Tahoma" w:eastAsia="Tahoma" w:hAnsi="Tahoma" w:cs="Tahoma"/>
                <w:b/>
                <w:sz w:val="20"/>
                <w:szCs w:val="20"/>
              </w:rPr>
              <w:t>disturbi evolutivi specifici</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1"/>
              </w:numPr>
              <w:tabs>
                <w:tab w:val="left" w:pos="1080"/>
              </w:tabs>
              <w:spacing w:line="240" w:lineRule="auto"/>
              <w:ind w:left="1080" w:hanging="360"/>
            </w:pPr>
            <w:r>
              <w:rPr>
                <w:rFonts w:ascii="Tahoma" w:eastAsia="Tahoma" w:hAnsi="Tahoma" w:cs="Tahoma"/>
                <w:b/>
                <w:sz w:val="20"/>
                <w:szCs w:val="20"/>
              </w:rPr>
              <w:t>DSA</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DSA</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DSA</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DSA</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rPr>
          <w:trHeight w:val="280"/>
        </w:trPr>
        <w:tc>
          <w:tcPr>
            <w:tcW w:w="3294" w:type="dxa"/>
            <w:tcBorders>
              <w:left w:val="single" w:sz="4" w:space="0" w:color="000000"/>
              <w:bottom w:val="single" w:sz="4" w:space="0" w:color="000000"/>
            </w:tcBorders>
            <w:vAlign w:val="center"/>
          </w:tcPr>
          <w:p w:rsidR="000E218C" w:rsidRDefault="00597337">
            <w:pPr>
              <w:numPr>
                <w:ilvl w:val="0"/>
                <w:numId w:val="1"/>
              </w:numPr>
              <w:tabs>
                <w:tab w:val="left" w:pos="1080"/>
              </w:tabs>
              <w:spacing w:line="240" w:lineRule="auto"/>
              <w:ind w:left="1080" w:hanging="360"/>
            </w:pPr>
            <w:r>
              <w:rPr>
                <w:rFonts w:ascii="Tahoma" w:eastAsia="Tahoma" w:hAnsi="Tahoma" w:cs="Tahoma"/>
                <w:b/>
                <w:sz w:val="20"/>
                <w:szCs w:val="20"/>
              </w:rPr>
              <w:t>DSA</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rPr>
          <w:trHeight w:val="380"/>
        </w:trPr>
        <w:tc>
          <w:tcPr>
            <w:tcW w:w="3294" w:type="dxa"/>
            <w:tcBorders>
              <w:left w:val="single" w:sz="4" w:space="0" w:color="000000"/>
              <w:bottom w:val="single" w:sz="4" w:space="0" w:color="000000"/>
            </w:tcBorders>
            <w:vAlign w:val="center"/>
          </w:tcPr>
          <w:p w:rsidR="000E218C" w:rsidRDefault="000E218C">
            <w:pPr>
              <w:numPr>
                <w:ilvl w:val="0"/>
                <w:numId w:val="1"/>
              </w:numPr>
              <w:tabs>
                <w:tab w:val="left" w:pos="1080"/>
              </w:tabs>
              <w:spacing w:line="240" w:lineRule="auto"/>
              <w:ind w:left="1080" w:hanging="360"/>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0E218C">
            <w:pPr>
              <w:numPr>
                <w:ilvl w:val="0"/>
                <w:numId w:val="1"/>
              </w:numPr>
              <w:tabs>
                <w:tab w:val="left" w:pos="1080"/>
              </w:tabs>
              <w:spacing w:line="240" w:lineRule="auto"/>
              <w:ind w:left="1080" w:hanging="360"/>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0E218C">
            <w:pPr>
              <w:numPr>
                <w:ilvl w:val="0"/>
                <w:numId w:val="1"/>
              </w:numPr>
              <w:tabs>
                <w:tab w:val="left" w:pos="1080"/>
              </w:tabs>
              <w:spacing w:line="240" w:lineRule="auto"/>
              <w:ind w:left="1080" w:hanging="360"/>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0E218C">
            <w:pPr>
              <w:numPr>
                <w:ilvl w:val="0"/>
                <w:numId w:val="1"/>
              </w:numPr>
              <w:tabs>
                <w:tab w:val="left" w:pos="1080"/>
              </w:tabs>
              <w:spacing w:line="240" w:lineRule="auto"/>
              <w:ind w:left="1080" w:hanging="360"/>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0E218C">
            <w:pPr>
              <w:numPr>
                <w:ilvl w:val="0"/>
                <w:numId w:val="1"/>
              </w:numPr>
              <w:tabs>
                <w:tab w:val="left" w:pos="1080"/>
              </w:tabs>
              <w:spacing w:line="240" w:lineRule="auto"/>
              <w:ind w:left="1080" w:hanging="360"/>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0E218C">
            <w:pPr>
              <w:numPr>
                <w:ilvl w:val="0"/>
                <w:numId w:val="1"/>
              </w:numPr>
              <w:tabs>
                <w:tab w:val="left" w:pos="1080"/>
              </w:tabs>
              <w:spacing w:line="240" w:lineRule="auto"/>
              <w:ind w:left="1080" w:hanging="360"/>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0E218C">
            <w:pPr>
              <w:numPr>
                <w:ilvl w:val="0"/>
                <w:numId w:val="1"/>
              </w:numPr>
              <w:tabs>
                <w:tab w:val="left" w:pos="1080"/>
              </w:tabs>
              <w:spacing w:line="240" w:lineRule="auto"/>
              <w:ind w:left="1080" w:hanging="360"/>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1"/>
              </w:numPr>
              <w:tabs>
                <w:tab w:val="left" w:pos="1080"/>
              </w:tabs>
              <w:spacing w:line="240" w:lineRule="auto"/>
              <w:ind w:left="1080" w:hanging="360"/>
            </w:pPr>
            <w:r>
              <w:rPr>
                <w:rFonts w:ascii="Tahoma" w:eastAsia="Tahoma" w:hAnsi="Tahoma" w:cs="Tahoma"/>
                <w:b/>
                <w:sz w:val="20"/>
                <w:szCs w:val="20"/>
              </w:rPr>
              <w:t>DAA</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1"/>
              </w:numPr>
              <w:tabs>
                <w:tab w:val="left" w:pos="1080"/>
              </w:tabs>
              <w:spacing w:line="240" w:lineRule="auto"/>
              <w:ind w:left="1080" w:hanging="360"/>
            </w:pPr>
            <w:r>
              <w:rPr>
                <w:rFonts w:ascii="Tahoma" w:eastAsia="Tahoma" w:hAnsi="Tahoma" w:cs="Tahoma"/>
                <w:b/>
                <w:sz w:val="20"/>
                <w:szCs w:val="20"/>
              </w:rPr>
              <w:t>ADHD/DOP</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1"/>
              </w:numPr>
              <w:tabs>
                <w:tab w:val="left" w:pos="1080"/>
              </w:tabs>
              <w:spacing w:line="240" w:lineRule="auto"/>
              <w:ind w:left="1080" w:hanging="360"/>
            </w:pPr>
            <w:r>
              <w:rPr>
                <w:rFonts w:ascii="Tahoma" w:eastAsia="Tahoma" w:hAnsi="Tahoma" w:cs="Tahoma"/>
                <w:b/>
                <w:sz w:val="20"/>
                <w:szCs w:val="20"/>
              </w:rPr>
              <w:t>Borderline cognitivo</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Borderline</w:t>
            </w:r>
          </w:p>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cognitivo</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Borderline cognitivo</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Borderline cognitivo</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1"/>
              </w:numPr>
              <w:tabs>
                <w:tab w:val="left" w:pos="1080"/>
              </w:tabs>
              <w:spacing w:line="240" w:lineRule="auto"/>
              <w:ind w:left="1080" w:hanging="360"/>
            </w:pPr>
            <w:r>
              <w:rPr>
                <w:rFonts w:ascii="Tahoma" w:eastAsia="Tahoma" w:hAnsi="Tahoma" w:cs="Tahoma"/>
                <w:b/>
                <w:sz w:val="20"/>
                <w:szCs w:val="20"/>
              </w:rPr>
              <w:t>Altro</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3"/>
              </w:numPr>
              <w:spacing w:line="240" w:lineRule="auto"/>
              <w:ind w:hanging="360"/>
              <w:rPr>
                <w:rFonts w:ascii="Tahoma" w:eastAsia="Tahoma" w:hAnsi="Tahoma" w:cs="Tahoma"/>
                <w:sz w:val="20"/>
                <w:szCs w:val="20"/>
              </w:rPr>
            </w:pPr>
            <w:r>
              <w:rPr>
                <w:rFonts w:ascii="Tahoma" w:eastAsia="Tahoma" w:hAnsi="Tahoma" w:cs="Tahoma"/>
                <w:b/>
                <w:sz w:val="20"/>
                <w:szCs w:val="20"/>
              </w:rPr>
              <w:t>svantaggio (indicare il disagio prevalente)</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Socio-economico</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Culturale</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Linguistico</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t>Linguistico-culturale</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0E218C">
            <w:pPr>
              <w:numPr>
                <w:ilvl w:val="0"/>
                <w:numId w:val="7"/>
              </w:numPr>
              <w:tabs>
                <w:tab w:val="left" w:pos="1080"/>
              </w:tabs>
              <w:spacing w:line="240" w:lineRule="auto"/>
              <w:ind w:left="1080" w:hanging="360"/>
              <w:rPr>
                <w:sz w:val="20"/>
                <w:szCs w:val="20"/>
              </w:rP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Disagio comportamentale/relazionale</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Disagio comportamentale/relazionale</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t xml:space="preserve">Altro </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spacing w:line="240" w:lineRule="auto"/>
              <w:jc w:val="right"/>
            </w:pPr>
            <w:r>
              <w:rPr>
                <w:rFonts w:ascii="Tahoma" w:eastAsia="Tahoma" w:hAnsi="Tahoma" w:cs="Tahoma"/>
                <w:b/>
                <w:sz w:val="20"/>
                <w:szCs w:val="20"/>
              </w:rPr>
              <w:t>Totali</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spacing w:line="240" w:lineRule="auto"/>
              <w:jc w:val="right"/>
            </w:pPr>
            <w:r>
              <w:rPr>
                <w:rFonts w:ascii="Tahoma" w:eastAsia="Tahoma" w:hAnsi="Tahoma" w:cs="Tahoma"/>
                <w:b/>
                <w:sz w:val="20"/>
                <w:szCs w:val="20"/>
              </w:rPr>
              <w:t>% su popolazione scolastica</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b/>
                <w:sz w:val="20"/>
                <w:szCs w:val="20"/>
              </w:rPr>
              <w:t>N° certificati 104</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b/>
                <w:sz w:val="20"/>
                <w:szCs w:val="20"/>
              </w:rPr>
              <w:lastRenderedPageBreak/>
              <w:t xml:space="preserve">N° DSA </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b/>
                <w:sz w:val="20"/>
                <w:szCs w:val="20"/>
              </w:rPr>
              <w:t xml:space="preserve">N° </w:t>
            </w:r>
            <w:proofErr w:type="spellStart"/>
            <w:r>
              <w:rPr>
                <w:rFonts w:ascii="Tahoma" w:eastAsia="Tahoma" w:hAnsi="Tahoma" w:cs="Tahoma"/>
                <w:b/>
                <w:sz w:val="20"/>
                <w:szCs w:val="20"/>
              </w:rPr>
              <w:t>Bes</w:t>
            </w:r>
            <w:proofErr w:type="spellEnd"/>
            <w:r>
              <w:rPr>
                <w:rFonts w:ascii="Tahoma" w:eastAsia="Tahoma" w:hAnsi="Tahoma" w:cs="Tahoma"/>
                <w:b/>
                <w:sz w:val="20"/>
                <w:szCs w:val="20"/>
              </w:rPr>
              <w:t xml:space="preserve"> non certificati </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167"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01"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3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bl>
    <w:p w:rsidR="000E218C" w:rsidRDefault="00597337">
      <w:pPr>
        <w:spacing w:line="240" w:lineRule="auto"/>
      </w:pPr>
      <w:r>
        <w:rPr>
          <w:rFonts w:ascii="Times New Roman" w:eastAsia="Times New Roman" w:hAnsi="Times New Roman" w:cs="Times New Roman"/>
          <w:sz w:val="24"/>
          <w:szCs w:val="24"/>
        </w:rPr>
        <w:t>* si intende che non ha valore per certificazione ma è redatta da uno specialista L. 104/92 o DSA</w:t>
      </w:r>
    </w:p>
    <w:p w:rsidR="000E218C" w:rsidRDefault="000E218C">
      <w:pPr>
        <w:spacing w:line="240" w:lineRule="auto"/>
        <w:jc w:val="center"/>
      </w:pPr>
    </w:p>
    <w:p w:rsidR="000E218C" w:rsidRDefault="00597337">
      <w:pPr>
        <w:spacing w:line="240" w:lineRule="auto"/>
        <w:jc w:val="center"/>
      </w:pPr>
      <w:r>
        <w:rPr>
          <w:rFonts w:ascii="Tahoma" w:eastAsia="Tahoma" w:hAnsi="Tahoma" w:cs="Tahoma"/>
          <w:b/>
          <w:sz w:val="28"/>
          <w:szCs w:val="28"/>
        </w:rPr>
        <w:t>Primaria Centro</w:t>
      </w:r>
    </w:p>
    <w:tbl>
      <w:tblPr>
        <w:tblStyle w:val="ad"/>
        <w:tblW w:w="9928" w:type="dxa"/>
        <w:tblInd w:w="-183" w:type="dxa"/>
        <w:tblLayout w:type="fixed"/>
        <w:tblLook w:val="0000" w:firstRow="0" w:lastRow="0" w:firstColumn="0" w:lastColumn="0" w:noHBand="0" w:noVBand="0"/>
      </w:tblPr>
      <w:tblGrid>
        <w:gridCol w:w="9928"/>
      </w:tblGrid>
      <w:tr w:rsidR="000E218C">
        <w:tc>
          <w:tcPr>
            <w:tcW w:w="9928" w:type="dxa"/>
            <w:tcBorders>
              <w:top w:val="single" w:sz="4" w:space="0" w:color="000000"/>
              <w:left w:val="single" w:sz="4" w:space="0" w:color="000000"/>
              <w:bottom w:val="single" w:sz="4" w:space="0" w:color="000000"/>
              <w:right w:val="single" w:sz="4" w:space="0" w:color="000000"/>
            </w:tcBorders>
            <w:vAlign w:val="center"/>
          </w:tcPr>
          <w:p w:rsidR="000E218C" w:rsidRDefault="00597337">
            <w:pPr>
              <w:tabs>
                <w:tab w:val="left" w:pos="720"/>
              </w:tabs>
              <w:spacing w:line="240" w:lineRule="auto"/>
            </w:pPr>
            <w:r>
              <w:rPr>
                <w:rFonts w:ascii="Tahoma" w:eastAsia="Tahoma" w:hAnsi="Tahoma" w:cs="Tahoma"/>
                <w:b/>
                <w:sz w:val="28"/>
                <w:szCs w:val="28"/>
              </w:rPr>
              <w:t>Parte I – analisi dei punti di forza e di criticità</w:t>
            </w:r>
          </w:p>
        </w:tc>
      </w:tr>
    </w:tbl>
    <w:p w:rsidR="000E218C" w:rsidRDefault="000E218C">
      <w:pPr>
        <w:spacing w:line="240" w:lineRule="auto"/>
      </w:pPr>
    </w:p>
    <w:tbl>
      <w:tblPr>
        <w:tblStyle w:val="ae"/>
        <w:tblW w:w="9927" w:type="dxa"/>
        <w:tblInd w:w="-183" w:type="dxa"/>
        <w:tblLayout w:type="fixed"/>
        <w:tblLook w:val="0000" w:firstRow="0" w:lastRow="0" w:firstColumn="0" w:lastColumn="0" w:noHBand="0" w:noVBand="0"/>
      </w:tblPr>
      <w:tblGrid>
        <w:gridCol w:w="3293"/>
        <w:gridCol w:w="1085"/>
        <w:gridCol w:w="1084"/>
        <w:gridCol w:w="1084"/>
        <w:gridCol w:w="1085"/>
        <w:gridCol w:w="1083"/>
        <w:gridCol w:w="1213"/>
      </w:tblGrid>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1"/>
              </w:numPr>
              <w:spacing w:line="240" w:lineRule="auto"/>
              <w:ind w:hanging="360"/>
            </w:pPr>
            <w:r>
              <w:rPr>
                <w:rFonts w:ascii="Tahoma" w:eastAsia="Tahoma" w:hAnsi="Tahoma" w:cs="Tahoma"/>
                <w:b/>
                <w:sz w:val="24"/>
                <w:szCs w:val="24"/>
              </w:rPr>
              <w:t>Rilevazione dei BES presenti:</w:t>
            </w:r>
          </w:p>
        </w:tc>
        <w:tc>
          <w:tcPr>
            <w:tcW w:w="1085" w:type="dxa"/>
            <w:tcBorders>
              <w:top w:val="single" w:sz="4" w:space="0" w:color="000000"/>
              <w:left w:val="single" w:sz="4" w:space="0" w:color="000000"/>
              <w:bottom w:val="single" w:sz="4" w:space="0" w:color="000000"/>
            </w:tcBorders>
            <w:vAlign w:val="center"/>
          </w:tcPr>
          <w:p w:rsidR="000E218C" w:rsidRDefault="00597337">
            <w:pPr>
              <w:tabs>
                <w:tab w:val="left" w:pos="720"/>
              </w:tabs>
              <w:spacing w:line="240" w:lineRule="auto"/>
              <w:ind w:left="-108"/>
              <w:jc w:val="center"/>
            </w:pPr>
            <w:r>
              <w:rPr>
                <w:rFonts w:ascii="Tahoma" w:eastAsia="Tahoma" w:hAnsi="Tahoma" w:cs="Tahoma"/>
                <w:b/>
                <w:sz w:val="16"/>
                <w:szCs w:val="16"/>
              </w:rPr>
              <w:t>Plesso e Classe</w:t>
            </w:r>
          </w:p>
        </w:tc>
        <w:tc>
          <w:tcPr>
            <w:tcW w:w="1084" w:type="dxa"/>
            <w:tcBorders>
              <w:top w:val="single" w:sz="4" w:space="0" w:color="000000"/>
              <w:left w:val="single" w:sz="4" w:space="0" w:color="000000"/>
              <w:bottom w:val="single" w:sz="4" w:space="0" w:color="000000"/>
            </w:tcBorders>
            <w:vAlign w:val="center"/>
          </w:tcPr>
          <w:p w:rsidR="000E218C" w:rsidRDefault="00597337">
            <w:pPr>
              <w:tabs>
                <w:tab w:val="left" w:pos="720"/>
              </w:tabs>
              <w:spacing w:line="240" w:lineRule="auto"/>
              <w:ind w:left="-108"/>
              <w:jc w:val="center"/>
            </w:pPr>
            <w:r>
              <w:rPr>
                <w:rFonts w:ascii="Tahoma" w:eastAsia="Tahoma" w:hAnsi="Tahoma" w:cs="Tahoma"/>
                <w:b/>
                <w:sz w:val="16"/>
                <w:szCs w:val="16"/>
              </w:rPr>
              <w:t>Ore sostegno</w:t>
            </w:r>
          </w:p>
        </w:tc>
        <w:tc>
          <w:tcPr>
            <w:tcW w:w="1084" w:type="dxa"/>
            <w:tcBorders>
              <w:top w:val="single" w:sz="4" w:space="0" w:color="000000"/>
              <w:left w:val="single" w:sz="4" w:space="0" w:color="000000"/>
              <w:bottom w:val="single" w:sz="4" w:space="0" w:color="000000"/>
            </w:tcBorders>
            <w:vAlign w:val="center"/>
          </w:tcPr>
          <w:p w:rsidR="000E218C" w:rsidRDefault="00597337">
            <w:pPr>
              <w:tabs>
                <w:tab w:val="left" w:pos="720"/>
              </w:tabs>
              <w:spacing w:line="240" w:lineRule="auto"/>
              <w:ind w:left="-108"/>
              <w:jc w:val="center"/>
            </w:pPr>
            <w:r>
              <w:rPr>
                <w:rFonts w:ascii="Tahoma" w:eastAsia="Tahoma" w:hAnsi="Tahoma" w:cs="Tahoma"/>
                <w:b/>
                <w:sz w:val="16"/>
                <w:szCs w:val="16"/>
              </w:rPr>
              <w:t xml:space="preserve">Ore assistente </w:t>
            </w:r>
          </w:p>
          <w:p w:rsidR="000E218C" w:rsidRDefault="00597337">
            <w:pPr>
              <w:tabs>
                <w:tab w:val="left" w:pos="720"/>
              </w:tabs>
              <w:spacing w:line="240" w:lineRule="auto"/>
              <w:ind w:left="-108"/>
              <w:jc w:val="center"/>
            </w:pPr>
            <w:r>
              <w:rPr>
                <w:rFonts w:ascii="Tahoma" w:eastAsia="Tahoma" w:hAnsi="Tahoma" w:cs="Tahoma"/>
                <w:b/>
                <w:sz w:val="16"/>
                <w:szCs w:val="16"/>
              </w:rPr>
              <w:t>educatore</w:t>
            </w:r>
          </w:p>
        </w:tc>
        <w:tc>
          <w:tcPr>
            <w:tcW w:w="1085" w:type="dxa"/>
            <w:tcBorders>
              <w:top w:val="single" w:sz="4" w:space="0" w:color="000000"/>
              <w:left w:val="single" w:sz="4" w:space="0" w:color="000000"/>
              <w:bottom w:val="single" w:sz="4" w:space="0" w:color="000000"/>
            </w:tcBorders>
            <w:vAlign w:val="center"/>
          </w:tcPr>
          <w:p w:rsidR="000E218C" w:rsidRDefault="00597337">
            <w:pPr>
              <w:tabs>
                <w:tab w:val="left" w:pos="720"/>
              </w:tabs>
              <w:spacing w:line="240" w:lineRule="auto"/>
              <w:ind w:left="-108"/>
              <w:jc w:val="center"/>
            </w:pPr>
            <w:r>
              <w:rPr>
                <w:rFonts w:ascii="Tahoma" w:eastAsia="Tahoma" w:hAnsi="Tahoma" w:cs="Tahoma"/>
                <w:b/>
                <w:sz w:val="16"/>
                <w:szCs w:val="16"/>
              </w:rPr>
              <w:t>Documenti (PEI, PDP, Diagnosi*)</w:t>
            </w:r>
          </w:p>
        </w:tc>
        <w:tc>
          <w:tcPr>
            <w:tcW w:w="1083"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sz w:val="16"/>
                <w:szCs w:val="16"/>
              </w:rPr>
              <w:t>Attività individualizzate e di piccolo gruppo</w:t>
            </w: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597337">
            <w:pPr>
              <w:spacing w:line="240" w:lineRule="auto"/>
            </w:pPr>
            <w:r>
              <w:rPr>
                <w:rFonts w:ascii="Tahoma" w:eastAsia="Tahoma" w:hAnsi="Tahoma" w:cs="Tahoma"/>
                <w:sz w:val="16"/>
                <w:szCs w:val="16"/>
              </w:rPr>
              <w:t>Attività laboratoriali integrate (classi aperte, laboratori protetti, ecc.)</w:t>
            </w: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2"/>
              </w:numPr>
              <w:spacing w:line="240" w:lineRule="auto"/>
              <w:ind w:hanging="360"/>
              <w:rPr>
                <w:rFonts w:ascii="Tahoma" w:eastAsia="Tahoma" w:hAnsi="Tahoma" w:cs="Tahoma"/>
              </w:rPr>
            </w:pPr>
            <w:r>
              <w:rPr>
                <w:rFonts w:ascii="Tahoma" w:eastAsia="Tahoma" w:hAnsi="Tahoma" w:cs="Tahoma"/>
                <w:b/>
                <w:sz w:val="20"/>
                <w:szCs w:val="20"/>
              </w:rPr>
              <w:t xml:space="preserve">disabilità certificate (Legge 104/92 art. 3, commi 1 e </w:t>
            </w:r>
            <w:proofErr w:type="gramStart"/>
            <w:r>
              <w:rPr>
                <w:rFonts w:ascii="Tahoma" w:eastAsia="Tahoma" w:hAnsi="Tahoma" w:cs="Tahoma"/>
                <w:b/>
                <w:sz w:val="20"/>
                <w:szCs w:val="20"/>
              </w:rPr>
              <w:t>3,specificare</w:t>
            </w:r>
            <w:proofErr w:type="gramEnd"/>
            <w:r>
              <w:rPr>
                <w:rFonts w:ascii="Tahoma" w:eastAsia="Tahoma" w:hAnsi="Tahoma" w:cs="Tahoma"/>
                <w:b/>
                <w:sz w:val="20"/>
                <w:szCs w:val="20"/>
              </w:rPr>
              <w:t xml:space="preserve"> comma)</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left="1080" w:hanging="360"/>
              <w:rPr>
                <w:sz w:val="20"/>
                <w:szCs w:val="20"/>
              </w:rPr>
            </w:pPr>
            <w:r>
              <w:rPr>
                <w:rFonts w:ascii="Tahoma" w:eastAsia="Tahoma" w:hAnsi="Tahoma" w:cs="Tahoma"/>
                <w:b/>
                <w:sz w:val="20"/>
                <w:szCs w:val="20"/>
              </w:rPr>
              <w:t>Psicofisici</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left="1080" w:hanging="360"/>
              <w:rPr>
                <w:sz w:val="20"/>
                <w:szCs w:val="20"/>
              </w:rPr>
            </w:pPr>
            <w:r>
              <w:rPr>
                <w:rFonts w:ascii="Tahoma" w:eastAsia="Tahoma" w:hAnsi="Tahoma" w:cs="Tahoma"/>
                <w:b/>
                <w:sz w:val="20"/>
                <w:szCs w:val="20"/>
              </w:rPr>
              <w:t>Psicofisici</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left="1080" w:hanging="360"/>
              <w:rPr>
                <w:sz w:val="20"/>
                <w:szCs w:val="20"/>
              </w:rPr>
            </w:pPr>
            <w:r>
              <w:rPr>
                <w:rFonts w:ascii="Tahoma" w:eastAsia="Tahoma" w:hAnsi="Tahoma" w:cs="Tahoma"/>
                <w:b/>
                <w:sz w:val="20"/>
                <w:szCs w:val="20"/>
              </w:rPr>
              <w:t>Psicofisici</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left="1080" w:hanging="360"/>
              <w:rPr>
                <w:sz w:val="20"/>
                <w:szCs w:val="20"/>
              </w:rPr>
            </w:pPr>
            <w:r>
              <w:rPr>
                <w:rFonts w:ascii="Tahoma" w:eastAsia="Tahoma" w:hAnsi="Tahoma" w:cs="Tahoma"/>
                <w:b/>
                <w:sz w:val="20"/>
                <w:szCs w:val="20"/>
              </w:rPr>
              <w:t>Psicofisici</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left="1080" w:hanging="360"/>
              <w:rPr>
                <w:sz w:val="20"/>
                <w:szCs w:val="20"/>
              </w:rPr>
            </w:pPr>
            <w:r>
              <w:rPr>
                <w:rFonts w:ascii="Tahoma" w:eastAsia="Tahoma" w:hAnsi="Tahoma" w:cs="Tahoma"/>
                <w:b/>
                <w:sz w:val="20"/>
                <w:szCs w:val="20"/>
              </w:rPr>
              <w:t>Minorati vista</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left="1080" w:hanging="360"/>
              <w:rPr>
                <w:sz w:val="20"/>
                <w:szCs w:val="20"/>
              </w:rPr>
            </w:pPr>
            <w:r>
              <w:rPr>
                <w:rFonts w:ascii="Tahoma" w:eastAsia="Tahoma" w:hAnsi="Tahoma" w:cs="Tahoma"/>
                <w:b/>
                <w:sz w:val="20"/>
                <w:szCs w:val="20"/>
              </w:rPr>
              <w:t>minorati udito</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left="1080" w:hanging="360"/>
              <w:rPr>
                <w:sz w:val="20"/>
                <w:szCs w:val="20"/>
              </w:rPr>
            </w:pPr>
            <w:r>
              <w:rPr>
                <w:rFonts w:ascii="Tahoma" w:eastAsia="Tahoma" w:hAnsi="Tahoma" w:cs="Tahoma"/>
                <w:b/>
                <w:sz w:val="20"/>
                <w:szCs w:val="20"/>
              </w:rPr>
              <w:t>Psicofisici</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left="1080" w:hanging="360"/>
              <w:rPr>
                <w:sz w:val="20"/>
                <w:szCs w:val="20"/>
              </w:rPr>
            </w:pPr>
            <w:r>
              <w:rPr>
                <w:rFonts w:ascii="Tahoma" w:eastAsia="Tahoma" w:hAnsi="Tahoma" w:cs="Tahoma"/>
                <w:b/>
                <w:sz w:val="20"/>
                <w:szCs w:val="20"/>
              </w:rPr>
              <w:t>Fisici</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2"/>
              </w:numPr>
              <w:spacing w:line="240" w:lineRule="auto"/>
              <w:ind w:hanging="360"/>
              <w:rPr>
                <w:rFonts w:ascii="Tahoma" w:eastAsia="Tahoma" w:hAnsi="Tahoma" w:cs="Tahoma"/>
              </w:rPr>
            </w:pPr>
            <w:r>
              <w:rPr>
                <w:rFonts w:ascii="Tahoma" w:eastAsia="Tahoma" w:hAnsi="Tahoma" w:cs="Tahoma"/>
                <w:b/>
                <w:sz w:val="20"/>
                <w:szCs w:val="20"/>
              </w:rPr>
              <w:t>disturbi evolutivi specifici</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DSA</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DSA</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DSA</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0E218C">
            <w:pPr>
              <w:numPr>
                <w:ilvl w:val="0"/>
                <w:numId w:val="7"/>
              </w:numPr>
              <w:tabs>
                <w:tab w:val="left" w:pos="1080"/>
              </w:tabs>
              <w:spacing w:line="240" w:lineRule="auto"/>
              <w:ind w:left="1080" w:hanging="360"/>
              <w:rPr>
                <w:sz w:val="20"/>
                <w:szCs w:val="20"/>
              </w:rP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0E218C">
            <w:pPr>
              <w:numPr>
                <w:ilvl w:val="0"/>
                <w:numId w:val="7"/>
              </w:numPr>
              <w:tabs>
                <w:tab w:val="left" w:pos="1080"/>
              </w:tabs>
              <w:spacing w:line="240" w:lineRule="auto"/>
              <w:ind w:left="1080" w:hanging="360"/>
              <w:rPr>
                <w:sz w:val="20"/>
                <w:szCs w:val="20"/>
              </w:rP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ADHD/DOP</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Borderline cognitivo</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rPr>
          <w:trHeight w:val="560"/>
        </w:trPr>
        <w:tc>
          <w:tcPr>
            <w:tcW w:w="3294" w:type="dxa"/>
            <w:tcBorders>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Borderline</w:t>
            </w:r>
          </w:p>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cognitivo</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0E218C">
            <w:pPr>
              <w:numPr>
                <w:ilvl w:val="0"/>
                <w:numId w:val="7"/>
              </w:numPr>
              <w:tabs>
                <w:tab w:val="left" w:pos="1080"/>
              </w:tabs>
              <w:spacing w:line="240" w:lineRule="auto"/>
              <w:ind w:left="1080" w:hanging="360"/>
              <w:rPr>
                <w:sz w:val="20"/>
                <w:szCs w:val="20"/>
              </w:rP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Borderline</w:t>
            </w:r>
          </w:p>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cognitivo</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Altro</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rPr>
          <w:trHeight w:val="320"/>
        </w:trPr>
        <w:tc>
          <w:tcPr>
            <w:tcW w:w="3294" w:type="dxa"/>
            <w:tcBorders>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Altro</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0E218C">
            <w:pPr>
              <w:numPr>
                <w:ilvl w:val="0"/>
                <w:numId w:val="7"/>
              </w:numPr>
              <w:tabs>
                <w:tab w:val="left" w:pos="1080"/>
              </w:tabs>
              <w:spacing w:line="240" w:lineRule="auto"/>
              <w:ind w:left="1080" w:hanging="360"/>
              <w:rPr>
                <w:sz w:val="20"/>
                <w:szCs w:val="20"/>
              </w:rP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2"/>
              </w:numPr>
              <w:spacing w:line="240" w:lineRule="auto"/>
              <w:ind w:hanging="360"/>
              <w:rPr>
                <w:rFonts w:ascii="Tahoma" w:eastAsia="Tahoma" w:hAnsi="Tahoma" w:cs="Tahoma"/>
              </w:rPr>
            </w:pPr>
            <w:r>
              <w:rPr>
                <w:rFonts w:ascii="Tahoma" w:eastAsia="Tahoma" w:hAnsi="Tahoma" w:cs="Tahoma"/>
                <w:b/>
                <w:sz w:val="20"/>
                <w:szCs w:val="20"/>
              </w:rPr>
              <w:t>svantaggio (indicare il disagio prevalente)</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t>Socio-economico</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t>Linguistico-culturale</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t>Linguistico culturale</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t>Linguistico culturale</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t>Linguistico culturale</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lastRenderedPageBreak/>
              <w:t>Disagio comportamentale/relazionale</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t>Disagio comportamentale/relazionale</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0E218C">
            <w:pPr>
              <w:numPr>
                <w:ilvl w:val="0"/>
                <w:numId w:val="6"/>
              </w:numPr>
              <w:tabs>
                <w:tab w:val="left" w:pos="1080"/>
              </w:tabs>
              <w:spacing w:line="240" w:lineRule="auto"/>
              <w:ind w:left="1080" w:hanging="360"/>
              <w:rPr>
                <w:sz w:val="20"/>
                <w:szCs w:val="20"/>
              </w:rP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t xml:space="preserve">Altro </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spacing w:line="240" w:lineRule="auto"/>
              <w:jc w:val="right"/>
            </w:pPr>
            <w:r>
              <w:rPr>
                <w:rFonts w:ascii="Tahoma" w:eastAsia="Tahoma" w:hAnsi="Tahoma" w:cs="Tahoma"/>
                <w:b/>
                <w:sz w:val="20"/>
                <w:szCs w:val="20"/>
              </w:rPr>
              <w:t>Totali</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spacing w:line="240" w:lineRule="auto"/>
              <w:jc w:val="right"/>
            </w:pPr>
            <w:r>
              <w:rPr>
                <w:rFonts w:ascii="Tahoma" w:eastAsia="Tahoma" w:hAnsi="Tahoma" w:cs="Tahoma"/>
                <w:b/>
                <w:sz w:val="20"/>
                <w:szCs w:val="20"/>
              </w:rPr>
              <w:t>% su popolazione scolastica</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b/>
                <w:sz w:val="20"/>
                <w:szCs w:val="20"/>
              </w:rPr>
              <w:t>N° certificati 104</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b/>
                <w:sz w:val="20"/>
                <w:szCs w:val="20"/>
              </w:rPr>
              <w:t xml:space="preserve">N° DSA </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b/>
                <w:sz w:val="20"/>
                <w:szCs w:val="20"/>
              </w:rPr>
              <w:t xml:space="preserve">N° </w:t>
            </w:r>
            <w:proofErr w:type="spellStart"/>
            <w:r>
              <w:rPr>
                <w:rFonts w:ascii="Tahoma" w:eastAsia="Tahoma" w:hAnsi="Tahoma" w:cs="Tahoma"/>
                <w:b/>
                <w:sz w:val="20"/>
                <w:szCs w:val="20"/>
              </w:rPr>
              <w:t>Bes</w:t>
            </w:r>
            <w:proofErr w:type="spellEnd"/>
            <w:r>
              <w:rPr>
                <w:rFonts w:ascii="Tahoma" w:eastAsia="Tahoma" w:hAnsi="Tahoma" w:cs="Tahoma"/>
                <w:b/>
                <w:sz w:val="20"/>
                <w:szCs w:val="20"/>
              </w:rPr>
              <w:t xml:space="preserve"> non certificati </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bl>
    <w:p w:rsidR="000E218C" w:rsidRDefault="00597337">
      <w:pPr>
        <w:spacing w:line="240" w:lineRule="auto"/>
      </w:pPr>
      <w:r>
        <w:rPr>
          <w:rFonts w:ascii="Times New Roman" w:eastAsia="Times New Roman" w:hAnsi="Times New Roman" w:cs="Times New Roman"/>
          <w:sz w:val="24"/>
          <w:szCs w:val="24"/>
        </w:rPr>
        <w:t>* si intende che non ha valore per certificazione ma è redatta da uno specialista L. 104/92 o DSA</w:t>
      </w:r>
    </w:p>
    <w:p w:rsidR="000E218C" w:rsidRDefault="000E218C">
      <w:pPr>
        <w:spacing w:line="240" w:lineRule="auto"/>
      </w:pPr>
    </w:p>
    <w:p w:rsidR="000E218C" w:rsidRDefault="000E218C">
      <w:pPr>
        <w:spacing w:line="240" w:lineRule="auto"/>
      </w:pPr>
    </w:p>
    <w:p w:rsidR="000E218C" w:rsidRDefault="00597337">
      <w:pPr>
        <w:spacing w:line="240" w:lineRule="auto"/>
        <w:jc w:val="center"/>
      </w:pPr>
      <w:r>
        <w:rPr>
          <w:rFonts w:ascii="Tahoma" w:eastAsia="Tahoma" w:hAnsi="Tahoma" w:cs="Tahoma"/>
          <w:b/>
          <w:sz w:val="28"/>
          <w:szCs w:val="28"/>
        </w:rPr>
        <w:t>Primaria S. Rocco</w:t>
      </w:r>
    </w:p>
    <w:tbl>
      <w:tblPr>
        <w:tblStyle w:val="af"/>
        <w:tblW w:w="9928" w:type="dxa"/>
        <w:tblInd w:w="-183" w:type="dxa"/>
        <w:tblLayout w:type="fixed"/>
        <w:tblLook w:val="0000" w:firstRow="0" w:lastRow="0" w:firstColumn="0" w:lastColumn="0" w:noHBand="0" w:noVBand="0"/>
      </w:tblPr>
      <w:tblGrid>
        <w:gridCol w:w="9928"/>
      </w:tblGrid>
      <w:tr w:rsidR="000E218C">
        <w:tc>
          <w:tcPr>
            <w:tcW w:w="9928" w:type="dxa"/>
            <w:tcBorders>
              <w:top w:val="single" w:sz="4" w:space="0" w:color="000000"/>
              <w:left w:val="single" w:sz="4" w:space="0" w:color="000000"/>
              <w:bottom w:val="single" w:sz="4" w:space="0" w:color="000000"/>
              <w:right w:val="single" w:sz="4" w:space="0" w:color="000000"/>
            </w:tcBorders>
            <w:vAlign w:val="center"/>
          </w:tcPr>
          <w:p w:rsidR="000E218C" w:rsidRDefault="00597337">
            <w:pPr>
              <w:tabs>
                <w:tab w:val="left" w:pos="720"/>
              </w:tabs>
              <w:spacing w:line="240" w:lineRule="auto"/>
            </w:pPr>
            <w:r>
              <w:rPr>
                <w:rFonts w:ascii="Tahoma" w:eastAsia="Tahoma" w:hAnsi="Tahoma" w:cs="Tahoma"/>
                <w:b/>
                <w:sz w:val="28"/>
                <w:szCs w:val="28"/>
              </w:rPr>
              <w:t>Parte I – analisi dei punti di forza e di criticità</w:t>
            </w:r>
          </w:p>
        </w:tc>
      </w:tr>
    </w:tbl>
    <w:p w:rsidR="000E218C" w:rsidRDefault="000E218C">
      <w:pPr>
        <w:spacing w:line="240" w:lineRule="auto"/>
      </w:pPr>
    </w:p>
    <w:tbl>
      <w:tblPr>
        <w:tblStyle w:val="af0"/>
        <w:tblW w:w="9927" w:type="dxa"/>
        <w:tblInd w:w="-183" w:type="dxa"/>
        <w:tblLayout w:type="fixed"/>
        <w:tblLook w:val="0000" w:firstRow="0" w:lastRow="0" w:firstColumn="0" w:lastColumn="0" w:noHBand="0" w:noVBand="0"/>
      </w:tblPr>
      <w:tblGrid>
        <w:gridCol w:w="3293"/>
        <w:gridCol w:w="1085"/>
        <w:gridCol w:w="1084"/>
        <w:gridCol w:w="1084"/>
        <w:gridCol w:w="1085"/>
        <w:gridCol w:w="1083"/>
        <w:gridCol w:w="1213"/>
      </w:tblGrid>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1"/>
              </w:numPr>
              <w:spacing w:line="240" w:lineRule="auto"/>
              <w:ind w:hanging="360"/>
            </w:pPr>
            <w:r>
              <w:rPr>
                <w:rFonts w:ascii="Tahoma" w:eastAsia="Tahoma" w:hAnsi="Tahoma" w:cs="Tahoma"/>
                <w:b/>
                <w:sz w:val="24"/>
                <w:szCs w:val="24"/>
              </w:rPr>
              <w:t>Rilevazione dei BES presenti:</w:t>
            </w:r>
          </w:p>
        </w:tc>
        <w:tc>
          <w:tcPr>
            <w:tcW w:w="1085" w:type="dxa"/>
            <w:tcBorders>
              <w:top w:val="single" w:sz="4" w:space="0" w:color="000000"/>
              <w:left w:val="single" w:sz="4" w:space="0" w:color="000000"/>
              <w:bottom w:val="single" w:sz="4" w:space="0" w:color="000000"/>
            </w:tcBorders>
            <w:vAlign w:val="center"/>
          </w:tcPr>
          <w:p w:rsidR="000E218C" w:rsidRDefault="00597337">
            <w:pPr>
              <w:tabs>
                <w:tab w:val="left" w:pos="720"/>
              </w:tabs>
              <w:spacing w:line="240" w:lineRule="auto"/>
              <w:ind w:left="-108"/>
              <w:jc w:val="center"/>
            </w:pPr>
            <w:r>
              <w:rPr>
                <w:rFonts w:ascii="Tahoma" w:eastAsia="Tahoma" w:hAnsi="Tahoma" w:cs="Tahoma"/>
                <w:b/>
                <w:sz w:val="16"/>
                <w:szCs w:val="16"/>
              </w:rPr>
              <w:t>Plesso e Classe</w:t>
            </w:r>
          </w:p>
        </w:tc>
        <w:tc>
          <w:tcPr>
            <w:tcW w:w="1084" w:type="dxa"/>
            <w:tcBorders>
              <w:top w:val="single" w:sz="4" w:space="0" w:color="000000"/>
              <w:left w:val="single" w:sz="4" w:space="0" w:color="000000"/>
              <w:bottom w:val="single" w:sz="4" w:space="0" w:color="000000"/>
            </w:tcBorders>
            <w:vAlign w:val="center"/>
          </w:tcPr>
          <w:p w:rsidR="000E218C" w:rsidRDefault="00597337">
            <w:pPr>
              <w:tabs>
                <w:tab w:val="left" w:pos="720"/>
              </w:tabs>
              <w:spacing w:line="240" w:lineRule="auto"/>
              <w:ind w:left="-108"/>
              <w:jc w:val="center"/>
            </w:pPr>
            <w:r>
              <w:rPr>
                <w:rFonts w:ascii="Tahoma" w:eastAsia="Tahoma" w:hAnsi="Tahoma" w:cs="Tahoma"/>
                <w:b/>
                <w:sz w:val="16"/>
                <w:szCs w:val="16"/>
              </w:rPr>
              <w:t>Ore sostegno</w:t>
            </w:r>
          </w:p>
        </w:tc>
        <w:tc>
          <w:tcPr>
            <w:tcW w:w="1084" w:type="dxa"/>
            <w:tcBorders>
              <w:top w:val="single" w:sz="4" w:space="0" w:color="000000"/>
              <w:left w:val="single" w:sz="4" w:space="0" w:color="000000"/>
              <w:bottom w:val="single" w:sz="4" w:space="0" w:color="000000"/>
            </w:tcBorders>
            <w:vAlign w:val="center"/>
          </w:tcPr>
          <w:p w:rsidR="000E218C" w:rsidRDefault="00597337">
            <w:pPr>
              <w:tabs>
                <w:tab w:val="left" w:pos="720"/>
              </w:tabs>
              <w:spacing w:line="240" w:lineRule="auto"/>
              <w:ind w:left="-108"/>
              <w:jc w:val="center"/>
            </w:pPr>
            <w:r>
              <w:rPr>
                <w:rFonts w:ascii="Tahoma" w:eastAsia="Tahoma" w:hAnsi="Tahoma" w:cs="Tahoma"/>
                <w:b/>
                <w:sz w:val="16"/>
                <w:szCs w:val="16"/>
              </w:rPr>
              <w:t xml:space="preserve">Ore assistente </w:t>
            </w:r>
          </w:p>
          <w:p w:rsidR="000E218C" w:rsidRDefault="00597337">
            <w:pPr>
              <w:tabs>
                <w:tab w:val="left" w:pos="720"/>
              </w:tabs>
              <w:spacing w:line="240" w:lineRule="auto"/>
              <w:ind w:left="-108"/>
              <w:jc w:val="center"/>
            </w:pPr>
            <w:r>
              <w:rPr>
                <w:rFonts w:ascii="Tahoma" w:eastAsia="Tahoma" w:hAnsi="Tahoma" w:cs="Tahoma"/>
                <w:b/>
                <w:sz w:val="16"/>
                <w:szCs w:val="16"/>
              </w:rPr>
              <w:t>educatore</w:t>
            </w:r>
          </w:p>
        </w:tc>
        <w:tc>
          <w:tcPr>
            <w:tcW w:w="1085" w:type="dxa"/>
            <w:tcBorders>
              <w:top w:val="single" w:sz="4" w:space="0" w:color="000000"/>
              <w:left w:val="single" w:sz="4" w:space="0" w:color="000000"/>
              <w:bottom w:val="single" w:sz="4" w:space="0" w:color="000000"/>
            </w:tcBorders>
            <w:vAlign w:val="center"/>
          </w:tcPr>
          <w:p w:rsidR="000E218C" w:rsidRDefault="00597337">
            <w:pPr>
              <w:tabs>
                <w:tab w:val="left" w:pos="720"/>
              </w:tabs>
              <w:spacing w:line="240" w:lineRule="auto"/>
              <w:ind w:left="-108"/>
              <w:jc w:val="center"/>
            </w:pPr>
            <w:r>
              <w:rPr>
                <w:rFonts w:ascii="Tahoma" w:eastAsia="Tahoma" w:hAnsi="Tahoma" w:cs="Tahoma"/>
                <w:b/>
                <w:sz w:val="16"/>
                <w:szCs w:val="16"/>
              </w:rPr>
              <w:t>Documenti (PEI, PDP, Diagnosi*)</w:t>
            </w:r>
          </w:p>
        </w:tc>
        <w:tc>
          <w:tcPr>
            <w:tcW w:w="1083"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sz w:val="16"/>
                <w:szCs w:val="16"/>
              </w:rPr>
              <w:t>Attività individualizzate e di piccolo gruppo</w:t>
            </w: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597337">
            <w:pPr>
              <w:spacing w:line="240" w:lineRule="auto"/>
            </w:pPr>
            <w:r>
              <w:rPr>
                <w:rFonts w:ascii="Tahoma" w:eastAsia="Tahoma" w:hAnsi="Tahoma" w:cs="Tahoma"/>
                <w:sz w:val="16"/>
                <w:szCs w:val="16"/>
              </w:rPr>
              <w:t>Attività laboratoriali integrate (classi aperte, laboratori protetti, ecc.)</w:t>
            </w: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2"/>
              </w:numPr>
              <w:spacing w:line="240" w:lineRule="auto"/>
              <w:ind w:hanging="360"/>
              <w:rPr>
                <w:rFonts w:ascii="Tahoma" w:eastAsia="Tahoma" w:hAnsi="Tahoma" w:cs="Tahoma"/>
              </w:rPr>
            </w:pPr>
            <w:r>
              <w:rPr>
                <w:rFonts w:ascii="Tahoma" w:eastAsia="Tahoma" w:hAnsi="Tahoma" w:cs="Tahoma"/>
                <w:b/>
                <w:sz w:val="20"/>
                <w:szCs w:val="20"/>
              </w:rPr>
              <w:t xml:space="preserve">disabilità certificate (Legge 104/92 art. 3, commi 1 e </w:t>
            </w:r>
            <w:proofErr w:type="gramStart"/>
            <w:r>
              <w:rPr>
                <w:rFonts w:ascii="Tahoma" w:eastAsia="Tahoma" w:hAnsi="Tahoma" w:cs="Tahoma"/>
                <w:b/>
                <w:sz w:val="20"/>
                <w:szCs w:val="20"/>
              </w:rPr>
              <w:t>3,specificare</w:t>
            </w:r>
            <w:proofErr w:type="gramEnd"/>
            <w:r>
              <w:rPr>
                <w:rFonts w:ascii="Tahoma" w:eastAsia="Tahoma" w:hAnsi="Tahoma" w:cs="Tahoma"/>
                <w:b/>
                <w:sz w:val="20"/>
                <w:szCs w:val="20"/>
              </w:rPr>
              <w:t xml:space="preserve"> comma)</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hanging="360"/>
              <w:rPr>
                <w:sz w:val="20"/>
                <w:szCs w:val="20"/>
              </w:rPr>
            </w:pPr>
            <w:r>
              <w:rPr>
                <w:rFonts w:ascii="Tahoma" w:eastAsia="Tahoma" w:hAnsi="Tahoma" w:cs="Tahoma"/>
                <w:b/>
                <w:sz w:val="20"/>
                <w:szCs w:val="20"/>
              </w:rPr>
              <w:t>Psicofisici</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left="1080" w:hanging="360"/>
              <w:rPr>
                <w:sz w:val="20"/>
                <w:szCs w:val="20"/>
              </w:rPr>
            </w:pPr>
            <w:r>
              <w:rPr>
                <w:rFonts w:ascii="Tahoma" w:eastAsia="Tahoma" w:hAnsi="Tahoma" w:cs="Tahoma"/>
                <w:b/>
                <w:sz w:val="20"/>
                <w:szCs w:val="20"/>
              </w:rPr>
              <w:t>minorati vista</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left="1080" w:hanging="360"/>
              <w:rPr>
                <w:sz w:val="20"/>
                <w:szCs w:val="20"/>
              </w:rPr>
            </w:pPr>
            <w:r>
              <w:rPr>
                <w:rFonts w:ascii="Tahoma" w:eastAsia="Tahoma" w:hAnsi="Tahoma" w:cs="Tahoma"/>
                <w:b/>
                <w:sz w:val="20"/>
                <w:szCs w:val="20"/>
              </w:rPr>
              <w:t>minorati udito</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left="1080" w:hanging="360"/>
              <w:rPr>
                <w:sz w:val="20"/>
                <w:szCs w:val="20"/>
              </w:rPr>
            </w:pPr>
            <w:r>
              <w:rPr>
                <w:rFonts w:ascii="Tahoma" w:eastAsia="Tahoma" w:hAnsi="Tahoma" w:cs="Tahoma"/>
                <w:b/>
                <w:sz w:val="20"/>
                <w:szCs w:val="20"/>
              </w:rPr>
              <w:t>Psicofisici</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left="1080" w:hanging="360"/>
              <w:rPr>
                <w:sz w:val="20"/>
                <w:szCs w:val="20"/>
              </w:rPr>
            </w:pPr>
            <w:r>
              <w:rPr>
                <w:rFonts w:ascii="Tahoma" w:eastAsia="Tahoma" w:hAnsi="Tahoma" w:cs="Tahoma"/>
                <w:b/>
                <w:sz w:val="20"/>
                <w:szCs w:val="20"/>
              </w:rPr>
              <w:t>Fisici</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2"/>
              </w:numPr>
              <w:spacing w:line="240" w:lineRule="auto"/>
              <w:ind w:hanging="360"/>
              <w:rPr>
                <w:rFonts w:ascii="Tahoma" w:eastAsia="Tahoma" w:hAnsi="Tahoma" w:cs="Tahoma"/>
              </w:rPr>
            </w:pPr>
            <w:r>
              <w:rPr>
                <w:rFonts w:ascii="Tahoma" w:eastAsia="Tahoma" w:hAnsi="Tahoma" w:cs="Tahoma"/>
                <w:b/>
                <w:sz w:val="20"/>
                <w:szCs w:val="20"/>
              </w:rPr>
              <w:t>disturbi evolutivi specifici</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DSA</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DSA</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DAA</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ADHD/DOP</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hanging="360"/>
              <w:rPr>
                <w:sz w:val="20"/>
                <w:szCs w:val="20"/>
              </w:rPr>
            </w:pPr>
            <w:r>
              <w:rPr>
                <w:rFonts w:ascii="Tahoma" w:eastAsia="Tahoma" w:hAnsi="Tahoma" w:cs="Tahoma"/>
                <w:b/>
                <w:sz w:val="20"/>
                <w:szCs w:val="20"/>
              </w:rPr>
              <w:t>Altro</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2"/>
              </w:numPr>
              <w:spacing w:line="240" w:lineRule="auto"/>
              <w:ind w:hanging="360"/>
              <w:rPr>
                <w:rFonts w:ascii="Tahoma" w:eastAsia="Tahoma" w:hAnsi="Tahoma" w:cs="Tahoma"/>
              </w:rPr>
            </w:pPr>
            <w:r>
              <w:rPr>
                <w:rFonts w:ascii="Tahoma" w:eastAsia="Tahoma" w:hAnsi="Tahoma" w:cs="Tahoma"/>
                <w:b/>
                <w:sz w:val="20"/>
                <w:szCs w:val="20"/>
              </w:rPr>
              <w:t>svantaggio (indicare il disagio prevalente)</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t>Socio-economico</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t>Linguistico culturale</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t>Linguistico culturale</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t>Linguistico culturale</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t>Linguistico culturale</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t>Linguistico culturale</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t>Linguistico culturale</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lastRenderedPageBreak/>
              <w:t>Disagio comportamentale/relazionale</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spacing w:line="240" w:lineRule="auto"/>
              <w:jc w:val="right"/>
            </w:pPr>
            <w:r>
              <w:rPr>
                <w:rFonts w:ascii="Tahoma" w:eastAsia="Tahoma" w:hAnsi="Tahoma" w:cs="Tahoma"/>
                <w:b/>
                <w:sz w:val="20"/>
                <w:szCs w:val="20"/>
              </w:rPr>
              <w:t>Totali</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spacing w:line="240" w:lineRule="auto"/>
              <w:jc w:val="right"/>
            </w:pPr>
            <w:r>
              <w:rPr>
                <w:rFonts w:ascii="Tahoma" w:eastAsia="Tahoma" w:hAnsi="Tahoma" w:cs="Tahoma"/>
                <w:b/>
                <w:sz w:val="20"/>
                <w:szCs w:val="20"/>
              </w:rPr>
              <w:t>% su popolazione scolastica</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rPr>
          <w:trHeight w:val="400"/>
        </w:trPr>
        <w:tc>
          <w:tcPr>
            <w:tcW w:w="329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b/>
                <w:sz w:val="20"/>
                <w:szCs w:val="20"/>
              </w:rPr>
              <w:t>N° certificati 104</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b/>
                <w:sz w:val="20"/>
                <w:szCs w:val="20"/>
              </w:rPr>
              <w:t xml:space="preserve">N° DSA </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b/>
                <w:sz w:val="20"/>
                <w:szCs w:val="20"/>
              </w:rPr>
              <w:t xml:space="preserve">N° </w:t>
            </w:r>
            <w:proofErr w:type="spellStart"/>
            <w:r>
              <w:rPr>
                <w:rFonts w:ascii="Tahoma" w:eastAsia="Tahoma" w:hAnsi="Tahoma" w:cs="Tahoma"/>
                <w:b/>
                <w:sz w:val="20"/>
                <w:szCs w:val="20"/>
              </w:rPr>
              <w:t>Bes</w:t>
            </w:r>
            <w:proofErr w:type="spellEnd"/>
            <w:r>
              <w:rPr>
                <w:rFonts w:ascii="Tahoma" w:eastAsia="Tahoma" w:hAnsi="Tahoma" w:cs="Tahoma"/>
                <w:b/>
                <w:sz w:val="20"/>
                <w:szCs w:val="20"/>
              </w:rPr>
              <w:t xml:space="preserve"> non certificati </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bl>
    <w:p w:rsidR="000E218C" w:rsidRDefault="00597337">
      <w:pPr>
        <w:spacing w:line="240" w:lineRule="auto"/>
      </w:pPr>
      <w:r>
        <w:rPr>
          <w:rFonts w:ascii="Times New Roman" w:eastAsia="Times New Roman" w:hAnsi="Times New Roman" w:cs="Times New Roman"/>
          <w:sz w:val="24"/>
          <w:szCs w:val="24"/>
        </w:rPr>
        <w:t>* si intende che non ha valore per certificazione ma è redatta da uno specialista L. 104/92 o DSA</w:t>
      </w:r>
    </w:p>
    <w:p w:rsidR="000E218C" w:rsidRDefault="000E218C">
      <w:pPr>
        <w:spacing w:line="240" w:lineRule="auto"/>
      </w:pPr>
    </w:p>
    <w:p w:rsidR="000E218C" w:rsidRDefault="00597337">
      <w:pPr>
        <w:spacing w:line="240" w:lineRule="auto"/>
        <w:jc w:val="center"/>
      </w:pPr>
      <w:r>
        <w:rPr>
          <w:rFonts w:ascii="Tahoma" w:eastAsia="Tahoma" w:hAnsi="Tahoma" w:cs="Tahoma"/>
          <w:b/>
          <w:sz w:val="28"/>
          <w:szCs w:val="28"/>
        </w:rPr>
        <w:t>Primaria Trepalle</w:t>
      </w:r>
    </w:p>
    <w:tbl>
      <w:tblPr>
        <w:tblStyle w:val="af1"/>
        <w:tblW w:w="9928" w:type="dxa"/>
        <w:tblInd w:w="-183" w:type="dxa"/>
        <w:tblLayout w:type="fixed"/>
        <w:tblLook w:val="0000" w:firstRow="0" w:lastRow="0" w:firstColumn="0" w:lastColumn="0" w:noHBand="0" w:noVBand="0"/>
      </w:tblPr>
      <w:tblGrid>
        <w:gridCol w:w="9928"/>
      </w:tblGrid>
      <w:tr w:rsidR="000E218C">
        <w:tc>
          <w:tcPr>
            <w:tcW w:w="9928" w:type="dxa"/>
            <w:tcBorders>
              <w:top w:val="single" w:sz="4" w:space="0" w:color="000000"/>
              <w:left w:val="single" w:sz="4" w:space="0" w:color="000000"/>
              <w:bottom w:val="single" w:sz="4" w:space="0" w:color="000000"/>
              <w:right w:val="single" w:sz="4" w:space="0" w:color="000000"/>
            </w:tcBorders>
            <w:vAlign w:val="center"/>
          </w:tcPr>
          <w:p w:rsidR="000E218C" w:rsidRDefault="00597337">
            <w:pPr>
              <w:tabs>
                <w:tab w:val="left" w:pos="720"/>
              </w:tabs>
              <w:spacing w:line="240" w:lineRule="auto"/>
            </w:pPr>
            <w:r>
              <w:rPr>
                <w:rFonts w:ascii="Tahoma" w:eastAsia="Tahoma" w:hAnsi="Tahoma" w:cs="Tahoma"/>
                <w:b/>
                <w:sz w:val="28"/>
                <w:szCs w:val="28"/>
              </w:rPr>
              <w:t>Parte I – analisi dei punti di forza e di criticità</w:t>
            </w:r>
          </w:p>
        </w:tc>
      </w:tr>
    </w:tbl>
    <w:p w:rsidR="000E218C" w:rsidRDefault="000E218C">
      <w:pPr>
        <w:spacing w:line="240" w:lineRule="auto"/>
      </w:pPr>
    </w:p>
    <w:tbl>
      <w:tblPr>
        <w:tblStyle w:val="af2"/>
        <w:tblW w:w="9927" w:type="dxa"/>
        <w:tblInd w:w="-183" w:type="dxa"/>
        <w:tblLayout w:type="fixed"/>
        <w:tblLook w:val="0000" w:firstRow="0" w:lastRow="0" w:firstColumn="0" w:lastColumn="0" w:noHBand="0" w:noVBand="0"/>
      </w:tblPr>
      <w:tblGrid>
        <w:gridCol w:w="3293"/>
        <w:gridCol w:w="1085"/>
        <w:gridCol w:w="1084"/>
        <w:gridCol w:w="1084"/>
        <w:gridCol w:w="1085"/>
        <w:gridCol w:w="1083"/>
        <w:gridCol w:w="1213"/>
      </w:tblGrid>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1"/>
              </w:numPr>
              <w:spacing w:line="240" w:lineRule="auto"/>
              <w:ind w:hanging="360"/>
            </w:pPr>
            <w:r>
              <w:rPr>
                <w:rFonts w:ascii="Tahoma" w:eastAsia="Tahoma" w:hAnsi="Tahoma" w:cs="Tahoma"/>
                <w:b/>
                <w:sz w:val="24"/>
                <w:szCs w:val="24"/>
              </w:rPr>
              <w:t>Rilevazione dei BES presenti:</w:t>
            </w:r>
          </w:p>
        </w:tc>
        <w:tc>
          <w:tcPr>
            <w:tcW w:w="1085" w:type="dxa"/>
            <w:tcBorders>
              <w:top w:val="single" w:sz="4" w:space="0" w:color="000000"/>
              <w:left w:val="single" w:sz="4" w:space="0" w:color="000000"/>
              <w:bottom w:val="single" w:sz="4" w:space="0" w:color="000000"/>
            </w:tcBorders>
            <w:vAlign w:val="center"/>
          </w:tcPr>
          <w:p w:rsidR="000E218C" w:rsidRDefault="00597337">
            <w:pPr>
              <w:tabs>
                <w:tab w:val="left" w:pos="720"/>
              </w:tabs>
              <w:spacing w:line="240" w:lineRule="auto"/>
              <w:ind w:left="-108"/>
              <w:jc w:val="center"/>
            </w:pPr>
            <w:r>
              <w:rPr>
                <w:rFonts w:ascii="Tahoma" w:eastAsia="Tahoma" w:hAnsi="Tahoma" w:cs="Tahoma"/>
                <w:b/>
                <w:sz w:val="16"/>
                <w:szCs w:val="16"/>
              </w:rPr>
              <w:t>Plesso e Classe</w:t>
            </w:r>
          </w:p>
        </w:tc>
        <w:tc>
          <w:tcPr>
            <w:tcW w:w="1084" w:type="dxa"/>
            <w:tcBorders>
              <w:top w:val="single" w:sz="4" w:space="0" w:color="000000"/>
              <w:left w:val="single" w:sz="4" w:space="0" w:color="000000"/>
              <w:bottom w:val="single" w:sz="4" w:space="0" w:color="000000"/>
            </w:tcBorders>
            <w:vAlign w:val="center"/>
          </w:tcPr>
          <w:p w:rsidR="000E218C" w:rsidRDefault="00597337">
            <w:pPr>
              <w:tabs>
                <w:tab w:val="left" w:pos="720"/>
              </w:tabs>
              <w:spacing w:line="240" w:lineRule="auto"/>
              <w:ind w:left="-108"/>
              <w:jc w:val="center"/>
            </w:pPr>
            <w:r>
              <w:rPr>
                <w:rFonts w:ascii="Tahoma" w:eastAsia="Tahoma" w:hAnsi="Tahoma" w:cs="Tahoma"/>
                <w:b/>
                <w:sz w:val="16"/>
                <w:szCs w:val="16"/>
              </w:rPr>
              <w:t>Ore sostegno</w:t>
            </w:r>
          </w:p>
        </w:tc>
        <w:tc>
          <w:tcPr>
            <w:tcW w:w="1084" w:type="dxa"/>
            <w:tcBorders>
              <w:top w:val="single" w:sz="4" w:space="0" w:color="000000"/>
              <w:left w:val="single" w:sz="4" w:space="0" w:color="000000"/>
              <w:bottom w:val="single" w:sz="4" w:space="0" w:color="000000"/>
            </w:tcBorders>
            <w:vAlign w:val="center"/>
          </w:tcPr>
          <w:p w:rsidR="000E218C" w:rsidRDefault="00597337">
            <w:pPr>
              <w:tabs>
                <w:tab w:val="left" w:pos="720"/>
              </w:tabs>
              <w:spacing w:line="240" w:lineRule="auto"/>
              <w:ind w:left="-108"/>
              <w:jc w:val="center"/>
            </w:pPr>
            <w:r>
              <w:rPr>
                <w:rFonts w:ascii="Tahoma" w:eastAsia="Tahoma" w:hAnsi="Tahoma" w:cs="Tahoma"/>
                <w:b/>
                <w:sz w:val="16"/>
                <w:szCs w:val="16"/>
              </w:rPr>
              <w:t xml:space="preserve">Ore assistente </w:t>
            </w:r>
          </w:p>
          <w:p w:rsidR="000E218C" w:rsidRDefault="00597337">
            <w:pPr>
              <w:tabs>
                <w:tab w:val="left" w:pos="720"/>
              </w:tabs>
              <w:spacing w:line="240" w:lineRule="auto"/>
              <w:ind w:left="-108"/>
              <w:jc w:val="center"/>
            </w:pPr>
            <w:r>
              <w:rPr>
                <w:rFonts w:ascii="Tahoma" w:eastAsia="Tahoma" w:hAnsi="Tahoma" w:cs="Tahoma"/>
                <w:b/>
                <w:sz w:val="16"/>
                <w:szCs w:val="16"/>
              </w:rPr>
              <w:t>educatore</w:t>
            </w:r>
          </w:p>
        </w:tc>
        <w:tc>
          <w:tcPr>
            <w:tcW w:w="1085" w:type="dxa"/>
            <w:tcBorders>
              <w:top w:val="single" w:sz="4" w:space="0" w:color="000000"/>
              <w:left w:val="single" w:sz="4" w:space="0" w:color="000000"/>
              <w:bottom w:val="single" w:sz="4" w:space="0" w:color="000000"/>
            </w:tcBorders>
            <w:vAlign w:val="center"/>
          </w:tcPr>
          <w:p w:rsidR="000E218C" w:rsidRDefault="00597337">
            <w:pPr>
              <w:tabs>
                <w:tab w:val="left" w:pos="720"/>
              </w:tabs>
              <w:spacing w:line="240" w:lineRule="auto"/>
              <w:ind w:left="-108"/>
              <w:jc w:val="center"/>
            </w:pPr>
            <w:r>
              <w:rPr>
                <w:rFonts w:ascii="Tahoma" w:eastAsia="Tahoma" w:hAnsi="Tahoma" w:cs="Tahoma"/>
                <w:b/>
                <w:sz w:val="16"/>
                <w:szCs w:val="16"/>
              </w:rPr>
              <w:t>Documenti (PEI, PDP, Diagnosi*)</w:t>
            </w:r>
          </w:p>
        </w:tc>
        <w:tc>
          <w:tcPr>
            <w:tcW w:w="1083"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sz w:val="16"/>
                <w:szCs w:val="16"/>
              </w:rPr>
              <w:t>Attività individualizzate e di piccolo gruppo</w:t>
            </w: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597337">
            <w:pPr>
              <w:spacing w:line="240" w:lineRule="auto"/>
            </w:pPr>
            <w:r>
              <w:rPr>
                <w:rFonts w:ascii="Tahoma" w:eastAsia="Tahoma" w:hAnsi="Tahoma" w:cs="Tahoma"/>
                <w:sz w:val="16"/>
                <w:szCs w:val="16"/>
              </w:rPr>
              <w:t>Attività laboratoriali integrate (classi aperte, laboratori protetti, ecc.)</w:t>
            </w: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2"/>
              </w:numPr>
              <w:spacing w:line="240" w:lineRule="auto"/>
              <w:ind w:hanging="360"/>
              <w:rPr>
                <w:rFonts w:ascii="Tahoma" w:eastAsia="Tahoma" w:hAnsi="Tahoma" w:cs="Tahoma"/>
              </w:rPr>
            </w:pPr>
            <w:r>
              <w:rPr>
                <w:rFonts w:ascii="Tahoma" w:eastAsia="Tahoma" w:hAnsi="Tahoma" w:cs="Tahoma"/>
                <w:b/>
                <w:sz w:val="20"/>
                <w:szCs w:val="20"/>
              </w:rPr>
              <w:t xml:space="preserve">disabilità certificate (Legge 104/92 art. 3, commi 1 e </w:t>
            </w:r>
            <w:proofErr w:type="gramStart"/>
            <w:r>
              <w:rPr>
                <w:rFonts w:ascii="Tahoma" w:eastAsia="Tahoma" w:hAnsi="Tahoma" w:cs="Tahoma"/>
                <w:b/>
                <w:sz w:val="20"/>
                <w:szCs w:val="20"/>
              </w:rPr>
              <w:t>3,specificare</w:t>
            </w:r>
            <w:proofErr w:type="gramEnd"/>
            <w:r>
              <w:rPr>
                <w:rFonts w:ascii="Tahoma" w:eastAsia="Tahoma" w:hAnsi="Tahoma" w:cs="Tahoma"/>
                <w:b/>
                <w:sz w:val="20"/>
                <w:szCs w:val="20"/>
              </w:rPr>
              <w:t xml:space="preserve"> comma)</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rPr>
          <w:trHeight w:val="540"/>
        </w:trPr>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left="1080" w:hanging="360"/>
              <w:rPr>
                <w:sz w:val="20"/>
                <w:szCs w:val="20"/>
              </w:rPr>
            </w:pPr>
            <w:r>
              <w:rPr>
                <w:rFonts w:ascii="Tahoma" w:eastAsia="Tahoma" w:hAnsi="Tahoma" w:cs="Tahoma"/>
                <w:b/>
                <w:sz w:val="20"/>
                <w:szCs w:val="20"/>
              </w:rPr>
              <w:t>psicofisici</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rPr>
          <w:trHeight w:val="540"/>
        </w:trPr>
        <w:tc>
          <w:tcPr>
            <w:tcW w:w="3294" w:type="dxa"/>
            <w:tcBorders>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left="1080" w:hanging="360"/>
              <w:rPr>
                <w:sz w:val="20"/>
                <w:szCs w:val="20"/>
              </w:rPr>
            </w:pPr>
            <w:r>
              <w:rPr>
                <w:rFonts w:ascii="Tahoma" w:eastAsia="Tahoma" w:hAnsi="Tahoma" w:cs="Tahoma"/>
                <w:b/>
                <w:sz w:val="20"/>
                <w:szCs w:val="20"/>
              </w:rPr>
              <w:t>psicofisici</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left="1080" w:hanging="360"/>
              <w:rPr>
                <w:sz w:val="20"/>
                <w:szCs w:val="20"/>
              </w:rPr>
            </w:pPr>
            <w:r>
              <w:rPr>
                <w:rFonts w:ascii="Tahoma" w:eastAsia="Tahoma" w:hAnsi="Tahoma" w:cs="Tahoma"/>
                <w:b/>
                <w:sz w:val="20"/>
                <w:szCs w:val="20"/>
              </w:rPr>
              <w:t>minorati vista</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left="1080" w:hanging="360"/>
              <w:rPr>
                <w:sz w:val="20"/>
                <w:szCs w:val="20"/>
              </w:rPr>
            </w:pPr>
            <w:r>
              <w:rPr>
                <w:rFonts w:ascii="Tahoma" w:eastAsia="Tahoma" w:hAnsi="Tahoma" w:cs="Tahoma"/>
                <w:b/>
                <w:sz w:val="20"/>
                <w:szCs w:val="20"/>
              </w:rPr>
              <w:t>minorati udito</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left w:val="single" w:sz="4" w:space="0" w:color="000000"/>
              <w:bottom w:val="single" w:sz="4" w:space="0" w:color="000000"/>
            </w:tcBorders>
            <w:vAlign w:val="center"/>
          </w:tcPr>
          <w:p w:rsidR="000E218C" w:rsidRDefault="00597337">
            <w:pPr>
              <w:numPr>
                <w:ilvl w:val="0"/>
                <w:numId w:val="5"/>
              </w:numPr>
              <w:tabs>
                <w:tab w:val="left" w:pos="1080"/>
              </w:tabs>
              <w:spacing w:line="240" w:lineRule="auto"/>
              <w:ind w:left="1080" w:hanging="360"/>
              <w:rPr>
                <w:sz w:val="20"/>
                <w:szCs w:val="20"/>
              </w:rPr>
            </w:pPr>
            <w:r>
              <w:rPr>
                <w:rFonts w:ascii="Tahoma" w:eastAsia="Tahoma" w:hAnsi="Tahoma" w:cs="Tahoma"/>
                <w:b/>
                <w:sz w:val="20"/>
                <w:szCs w:val="20"/>
              </w:rPr>
              <w:t>Fisici</w:t>
            </w: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rPr>
          <w:trHeight w:val="580"/>
        </w:trPr>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2"/>
              </w:numPr>
              <w:spacing w:line="240" w:lineRule="auto"/>
              <w:ind w:hanging="360"/>
              <w:rPr>
                <w:rFonts w:ascii="Tahoma" w:eastAsia="Tahoma" w:hAnsi="Tahoma" w:cs="Tahoma"/>
              </w:rPr>
            </w:pPr>
            <w:r>
              <w:rPr>
                <w:rFonts w:ascii="Tahoma" w:eastAsia="Tahoma" w:hAnsi="Tahoma" w:cs="Tahoma"/>
                <w:b/>
                <w:sz w:val="20"/>
                <w:szCs w:val="20"/>
              </w:rPr>
              <w:t>disturbi evolutivi specifici</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DSA</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ADHD/DOP</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Borderline cognitivo</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7"/>
              </w:numPr>
              <w:tabs>
                <w:tab w:val="left" w:pos="1080"/>
              </w:tabs>
              <w:spacing w:line="240" w:lineRule="auto"/>
              <w:ind w:left="1080" w:hanging="360"/>
              <w:rPr>
                <w:sz w:val="20"/>
                <w:szCs w:val="20"/>
              </w:rPr>
            </w:pPr>
            <w:r>
              <w:rPr>
                <w:rFonts w:ascii="Tahoma" w:eastAsia="Tahoma" w:hAnsi="Tahoma" w:cs="Tahoma"/>
                <w:b/>
                <w:sz w:val="20"/>
                <w:szCs w:val="20"/>
              </w:rPr>
              <w:t>Altro</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2"/>
              </w:numPr>
              <w:spacing w:line="240" w:lineRule="auto"/>
              <w:ind w:hanging="360"/>
              <w:rPr>
                <w:rFonts w:ascii="Tahoma" w:eastAsia="Tahoma" w:hAnsi="Tahoma" w:cs="Tahoma"/>
              </w:rPr>
            </w:pPr>
            <w:r>
              <w:rPr>
                <w:rFonts w:ascii="Tahoma" w:eastAsia="Tahoma" w:hAnsi="Tahoma" w:cs="Tahoma"/>
                <w:b/>
                <w:sz w:val="20"/>
                <w:szCs w:val="20"/>
              </w:rPr>
              <w:t>svantaggio (indicare il disagio prevalente)</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t>Socio-economico</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t>Linguistico-culturale</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t>Disagio comportamentale/relazionale</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numPr>
                <w:ilvl w:val="0"/>
                <w:numId w:val="6"/>
              </w:numPr>
              <w:tabs>
                <w:tab w:val="left" w:pos="1080"/>
              </w:tabs>
              <w:spacing w:line="240" w:lineRule="auto"/>
              <w:ind w:left="1080" w:hanging="360"/>
              <w:rPr>
                <w:sz w:val="20"/>
                <w:szCs w:val="20"/>
              </w:rPr>
            </w:pPr>
            <w:r>
              <w:rPr>
                <w:rFonts w:ascii="Tahoma" w:eastAsia="Tahoma" w:hAnsi="Tahoma" w:cs="Tahoma"/>
                <w:b/>
                <w:sz w:val="20"/>
                <w:szCs w:val="20"/>
              </w:rPr>
              <w:t xml:space="preserve">Altro </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spacing w:line="240" w:lineRule="auto"/>
              <w:jc w:val="right"/>
            </w:pPr>
            <w:r>
              <w:rPr>
                <w:rFonts w:ascii="Tahoma" w:eastAsia="Tahoma" w:hAnsi="Tahoma" w:cs="Tahoma"/>
                <w:b/>
                <w:sz w:val="20"/>
                <w:szCs w:val="20"/>
              </w:rPr>
              <w:t>Totali</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spacing w:line="240" w:lineRule="auto"/>
              <w:jc w:val="right"/>
            </w:pPr>
            <w:r>
              <w:rPr>
                <w:rFonts w:ascii="Tahoma" w:eastAsia="Tahoma" w:hAnsi="Tahoma" w:cs="Tahoma"/>
                <w:b/>
                <w:sz w:val="20"/>
                <w:szCs w:val="20"/>
              </w:rPr>
              <w:t>% su popolazione scolastica</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b/>
                <w:sz w:val="20"/>
                <w:szCs w:val="20"/>
              </w:rPr>
              <w:t xml:space="preserve">N° PEI redatti dai GLHO </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b/>
                <w:sz w:val="20"/>
                <w:szCs w:val="20"/>
              </w:rPr>
              <w:t xml:space="preserve">N° di PDP redatti dai Consigli di classe in </w:t>
            </w:r>
            <w:r>
              <w:rPr>
                <w:rFonts w:ascii="Tahoma" w:eastAsia="Tahoma" w:hAnsi="Tahoma" w:cs="Tahoma"/>
                <w:b/>
                <w:sz w:val="20"/>
                <w:szCs w:val="20"/>
                <w:u w:val="single"/>
              </w:rPr>
              <w:t>presenza</w:t>
            </w:r>
            <w:r>
              <w:rPr>
                <w:rFonts w:ascii="Tahoma" w:eastAsia="Tahoma" w:hAnsi="Tahoma" w:cs="Tahoma"/>
                <w:b/>
                <w:sz w:val="20"/>
                <w:szCs w:val="20"/>
              </w:rPr>
              <w:t xml:space="preserve"> di certificazione sanitaria</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r w:rsidR="000E218C">
        <w:tc>
          <w:tcPr>
            <w:tcW w:w="3294" w:type="dxa"/>
            <w:tcBorders>
              <w:top w:val="single" w:sz="4" w:space="0" w:color="000000"/>
              <w:left w:val="single" w:sz="4" w:space="0" w:color="000000"/>
              <w:bottom w:val="single" w:sz="4" w:space="0" w:color="000000"/>
            </w:tcBorders>
            <w:vAlign w:val="center"/>
          </w:tcPr>
          <w:p w:rsidR="000E218C" w:rsidRDefault="00597337">
            <w:pPr>
              <w:spacing w:line="240" w:lineRule="auto"/>
            </w:pPr>
            <w:r>
              <w:rPr>
                <w:rFonts w:ascii="Tahoma" w:eastAsia="Tahoma" w:hAnsi="Tahoma" w:cs="Tahoma"/>
                <w:b/>
                <w:sz w:val="20"/>
                <w:szCs w:val="20"/>
              </w:rPr>
              <w:t xml:space="preserve">N° di PDP redatti dai Consigli di classe in </w:t>
            </w:r>
            <w:r>
              <w:rPr>
                <w:rFonts w:ascii="Tahoma" w:eastAsia="Tahoma" w:hAnsi="Tahoma" w:cs="Tahoma"/>
                <w:b/>
                <w:sz w:val="20"/>
                <w:szCs w:val="20"/>
                <w:u w:val="single"/>
              </w:rPr>
              <w:t>assenza</w:t>
            </w:r>
            <w:r>
              <w:rPr>
                <w:rFonts w:ascii="Tahoma" w:eastAsia="Tahoma" w:hAnsi="Tahoma" w:cs="Tahoma"/>
                <w:b/>
                <w:sz w:val="20"/>
                <w:szCs w:val="20"/>
              </w:rPr>
              <w:t xml:space="preserve"> di certificazione sanitaria </w:t>
            </w: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4"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5"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083" w:type="dxa"/>
            <w:tcBorders>
              <w:top w:val="single" w:sz="4" w:space="0" w:color="000000"/>
              <w:left w:val="single" w:sz="4" w:space="0" w:color="000000"/>
              <w:bottom w:val="single" w:sz="4" w:space="0" w:color="000000"/>
            </w:tcBorders>
            <w:vAlign w:val="center"/>
          </w:tcPr>
          <w:p w:rsidR="000E218C" w:rsidRDefault="000E218C">
            <w:pPr>
              <w:spacing w:line="240" w:lineRule="auto"/>
              <w:ind w:left="-108"/>
              <w:jc w:val="center"/>
            </w:pPr>
          </w:p>
        </w:tc>
        <w:tc>
          <w:tcPr>
            <w:tcW w:w="1213" w:type="dxa"/>
            <w:tcBorders>
              <w:top w:val="single" w:sz="4" w:space="0" w:color="000000"/>
              <w:left w:val="single" w:sz="4" w:space="0" w:color="000000"/>
              <w:bottom w:val="single" w:sz="4" w:space="0" w:color="000000"/>
              <w:right w:val="single" w:sz="4" w:space="0" w:color="000000"/>
            </w:tcBorders>
            <w:vAlign w:val="center"/>
          </w:tcPr>
          <w:p w:rsidR="000E218C" w:rsidRDefault="000E218C">
            <w:pPr>
              <w:spacing w:line="240" w:lineRule="auto"/>
              <w:ind w:left="-108"/>
              <w:jc w:val="center"/>
            </w:pPr>
          </w:p>
        </w:tc>
      </w:tr>
    </w:tbl>
    <w:p w:rsidR="000E218C" w:rsidRDefault="00597337">
      <w:pPr>
        <w:spacing w:line="240" w:lineRule="auto"/>
      </w:pPr>
      <w:r>
        <w:rPr>
          <w:rFonts w:ascii="Times New Roman" w:eastAsia="Times New Roman" w:hAnsi="Times New Roman" w:cs="Times New Roman"/>
          <w:sz w:val="24"/>
          <w:szCs w:val="24"/>
        </w:rPr>
        <w:lastRenderedPageBreak/>
        <w:t>* si intende che non ha valore per certificazione ma è redatta da uno specialista L. 104/92 o DSA</w:t>
      </w:r>
    </w:p>
    <w:p w:rsidR="000E218C" w:rsidRDefault="000E218C">
      <w:pPr>
        <w:spacing w:line="240" w:lineRule="auto"/>
      </w:pPr>
    </w:p>
    <w:tbl>
      <w:tblPr>
        <w:tblStyle w:val="af3"/>
        <w:tblW w:w="9802" w:type="dxa"/>
        <w:tblInd w:w="-163" w:type="dxa"/>
        <w:tblLayout w:type="fixed"/>
        <w:tblLook w:val="0000" w:firstRow="0" w:lastRow="0" w:firstColumn="0" w:lastColumn="0" w:noHBand="0" w:noVBand="0"/>
      </w:tblPr>
      <w:tblGrid>
        <w:gridCol w:w="9802"/>
      </w:tblGrid>
      <w:tr w:rsidR="000E218C">
        <w:trPr>
          <w:trHeight w:val="2260"/>
        </w:trPr>
        <w:tc>
          <w:tcPr>
            <w:tcW w:w="9802" w:type="dxa"/>
            <w:tcBorders>
              <w:top w:val="single" w:sz="4" w:space="0" w:color="000000"/>
              <w:left w:val="single" w:sz="4" w:space="0" w:color="000000"/>
              <w:bottom w:val="single" w:sz="4" w:space="0" w:color="000000"/>
              <w:right w:val="single" w:sz="4" w:space="0" w:color="000000"/>
            </w:tcBorders>
          </w:tcPr>
          <w:p w:rsidR="000E218C" w:rsidRDefault="00597337">
            <w:pPr>
              <w:tabs>
                <w:tab w:val="left" w:pos="720"/>
              </w:tabs>
              <w:spacing w:line="240" w:lineRule="auto"/>
              <w:jc w:val="both"/>
            </w:pPr>
            <w:r>
              <w:rPr>
                <w:rFonts w:ascii="Times New Roman" w:eastAsia="Times New Roman" w:hAnsi="Times New Roman" w:cs="Times New Roman"/>
                <w:b/>
                <w:sz w:val="24"/>
                <w:szCs w:val="24"/>
              </w:rPr>
              <w:t xml:space="preserve">Aspetti organizzativi e gestionali coinvolti nel cambiamento inclusivo </w:t>
            </w:r>
          </w:p>
          <w:p w:rsidR="000E218C" w:rsidRDefault="00597337">
            <w:pPr>
              <w:tabs>
                <w:tab w:val="left" w:pos="720"/>
              </w:tabs>
              <w:spacing w:line="240" w:lineRule="auto"/>
              <w:jc w:val="both"/>
            </w:pPr>
            <w:r>
              <w:rPr>
                <w:rFonts w:ascii="Times New Roman" w:eastAsia="Times New Roman" w:hAnsi="Times New Roman" w:cs="Times New Roman"/>
                <w:sz w:val="24"/>
                <w:szCs w:val="24"/>
              </w:rPr>
              <w:t xml:space="preserve">La prima azione sarà quella di istituire una figura di coordinamento delle varie aree dello svantaggio (funzione strumentale), che si faccia carico di monitorare le varie situazioni che, al di là di quelle formali, si individueranno in corso d’anno. Agli alunni </w:t>
            </w:r>
            <w:r>
              <w:rPr>
                <w:rFonts w:ascii="Times New Roman" w:eastAsia="Times New Roman" w:hAnsi="Times New Roman" w:cs="Times New Roman"/>
                <w:sz w:val="24"/>
                <w:szCs w:val="24"/>
                <w:highlight w:val="yellow"/>
              </w:rPr>
              <w:t>con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Bes</w:t>
            </w:r>
            <w:proofErr w:type="spellEnd"/>
            <w:r>
              <w:rPr>
                <w:rFonts w:ascii="Times New Roman" w:eastAsia="Times New Roman" w:hAnsi="Times New Roman" w:cs="Times New Roman"/>
                <w:sz w:val="24"/>
                <w:szCs w:val="24"/>
              </w:rPr>
              <w:t xml:space="preserve">, come previsto dalle </w:t>
            </w:r>
            <w:r>
              <w:rPr>
                <w:rFonts w:ascii="Times New Roman" w:eastAsia="Times New Roman" w:hAnsi="Times New Roman" w:cs="Times New Roman"/>
                <w:sz w:val="24"/>
                <w:szCs w:val="24"/>
                <w:highlight w:val="yellow"/>
              </w:rPr>
              <w:t>normative vigenti</w:t>
            </w:r>
            <w:r>
              <w:rPr>
                <w:rFonts w:ascii="Times New Roman" w:eastAsia="Times New Roman" w:hAnsi="Times New Roman" w:cs="Times New Roman"/>
                <w:sz w:val="24"/>
                <w:szCs w:val="24"/>
              </w:rPr>
              <w:t xml:space="preserve"> si dovrà dedicare un’attenzione particolare, per un certo periodo di tempo, adattando anzitutto il curricolo alle caratteristiche dell’alunno (dopo un’attenta analisi delle difficoltà e delle potenzialità) e prestando attenzione alla costruzione dinamica della classe (cura dei tempi, degli spazi, del </w:t>
            </w:r>
            <w:r>
              <w:rPr>
                <w:rFonts w:ascii="Times New Roman" w:eastAsia="Times New Roman" w:hAnsi="Times New Roman" w:cs="Times New Roman"/>
                <w:i/>
                <w:sz w:val="24"/>
                <w:szCs w:val="24"/>
              </w:rPr>
              <w:t>setting</w:t>
            </w:r>
            <w:r>
              <w:rPr>
                <w:rFonts w:ascii="Times New Roman" w:eastAsia="Times New Roman" w:hAnsi="Times New Roman" w:cs="Times New Roman"/>
                <w:sz w:val="24"/>
                <w:szCs w:val="24"/>
              </w:rPr>
              <w:t>, della motivazione all’appartenenza al gruppo).</w:t>
            </w:r>
          </w:p>
          <w:p w:rsidR="000E218C" w:rsidRDefault="00597337">
            <w:pPr>
              <w:tabs>
                <w:tab w:val="left" w:pos="720"/>
              </w:tabs>
              <w:spacing w:line="240" w:lineRule="auto"/>
              <w:jc w:val="both"/>
            </w:pPr>
            <w:r>
              <w:rPr>
                <w:rFonts w:ascii="Times New Roman" w:eastAsia="Times New Roman" w:hAnsi="Times New Roman" w:cs="Times New Roman"/>
                <w:sz w:val="24"/>
                <w:szCs w:val="24"/>
              </w:rPr>
              <w:t xml:space="preserve">La seconda azione verterà sull’intervento del gruppo di lavoro per l’inclusività, strumento di supporto per i docenti e per la </w:t>
            </w:r>
            <w:proofErr w:type="gramStart"/>
            <w:r>
              <w:rPr>
                <w:rFonts w:ascii="Times New Roman" w:eastAsia="Times New Roman" w:hAnsi="Times New Roman" w:cs="Times New Roman"/>
                <w:sz w:val="24"/>
                <w:szCs w:val="24"/>
              </w:rPr>
              <w:t>scuola .</w:t>
            </w:r>
            <w:proofErr w:type="gramEnd"/>
            <w:r>
              <w:rPr>
                <w:rFonts w:ascii="Times New Roman" w:eastAsia="Times New Roman" w:hAnsi="Times New Roman" w:cs="Times New Roman"/>
                <w:sz w:val="24"/>
                <w:szCs w:val="24"/>
              </w:rPr>
              <w:t xml:space="preserve"> Di riferimento nell'azione per le buone pratiche sarà anche il protocollo per l'inclusività predisposto dal GLI e approvato </w:t>
            </w:r>
            <w:proofErr w:type="gramStart"/>
            <w:r>
              <w:rPr>
                <w:rFonts w:ascii="Times New Roman" w:eastAsia="Times New Roman" w:hAnsi="Times New Roman" w:cs="Times New Roman"/>
                <w:sz w:val="24"/>
                <w:szCs w:val="24"/>
              </w:rPr>
              <w:t>dal  Collegio</w:t>
            </w:r>
            <w:proofErr w:type="gramEnd"/>
            <w:r>
              <w:rPr>
                <w:rFonts w:ascii="Times New Roman" w:eastAsia="Times New Roman" w:hAnsi="Times New Roman" w:cs="Times New Roman"/>
                <w:sz w:val="24"/>
                <w:szCs w:val="24"/>
              </w:rPr>
              <w:t xml:space="preserve"> Docenti.</w:t>
            </w:r>
          </w:p>
          <w:p w:rsidR="000E218C" w:rsidRDefault="00597337">
            <w:pPr>
              <w:tabs>
                <w:tab w:val="left" w:pos="720"/>
              </w:tabs>
              <w:spacing w:line="240" w:lineRule="auto"/>
              <w:jc w:val="both"/>
            </w:pPr>
            <w:r>
              <w:rPr>
                <w:rFonts w:ascii="Times New Roman" w:eastAsia="Times New Roman" w:hAnsi="Times New Roman" w:cs="Times New Roman"/>
                <w:sz w:val="24"/>
                <w:szCs w:val="24"/>
              </w:rPr>
              <w:t>La terza azione consisterà nel contattare le agenzie certificatrici per accordarsi sulle modalità da seguire in ordine alle diagnosi, alle “riabilitazioni” e ai tempi d’intervento.</w:t>
            </w:r>
          </w:p>
          <w:p w:rsidR="000E218C" w:rsidRDefault="00597337">
            <w:pPr>
              <w:tabs>
                <w:tab w:val="left" w:pos="720"/>
              </w:tabs>
              <w:spacing w:line="240" w:lineRule="auto"/>
              <w:jc w:val="both"/>
            </w:pPr>
            <w:r>
              <w:rPr>
                <w:rFonts w:ascii="Times New Roman" w:eastAsia="Times New Roman" w:hAnsi="Times New Roman" w:cs="Times New Roman"/>
                <w:sz w:val="24"/>
                <w:szCs w:val="24"/>
              </w:rPr>
              <w:t>Il lavoro di coordinamento avrà sempre un terminale anche nell’Ufficio di Segreteria, per la custodia e l’aggiornamento di tutto il materiale (diagnostico, didattico, documentale degli incontri con i servizi e le altre agenzie educative). Ciò potrà supportare l’azione dei docenti che interverranno su situazioni ben documentare e monitorate.</w:t>
            </w:r>
          </w:p>
        </w:tc>
      </w:tr>
      <w:tr w:rsidR="000E218C">
        <w:trPr>
          <w:trHeight w:val="2260"/>
        </w:trPr>
        <w:tc>
          <w:tcPr>
            <w:tcW w:w="9802" w:type="dxa"/>
            <w:tcBorders>
              <w:top w:val="single" w:sz="4" w:space="0" w:color="000000"/>
              <w:left w:val="single" w:sz="4" w:space="0" w:color="000000"/>
              <w:bottom w:val="single" w:sz="4" w:space="0" w:color="000000"/>
              <w:right w:val="single" w:sz="4" w:space="0" w:color="000000"/>
            </w:tcBorders>
          </w:tcPr>
          <w:p w:rsidR="000E218C" w:rsidRDefault="00597337">
            <w:pPr>
              <w:tabs>
                <w:tab w:val="left" w:pos="720"/>
              </w:tabs>
              <w:spacing w:line="240" w:lineRule="auto"/>
              <w:jc w:val="both"/>
            </w:pPr>
            <w:r>
              <w:rPr>
                <w:rFonts w:ascii="Times New Roman" w:eastAsia="Times New Roman" w:hAnsi="Times New Roman" w:cs="Times New Roman"/>
                <w:b/>
                <w:sz w:val="24"/>
                <w:szCs w:val="24"/>
              </w:rPr>
              <w:t>Possibilità di strutturare percorsi specifici di formazione e aggiornamento degli insegnanti</w:t>
            </w:r>
          </w:p>
          <w:p w:rsidR="000E218C" w:rsidRDefault="00597337">
            <w:pPr>
              <w:tabs>
                <w:tab w:val="left" w:pos="720"/>
              </w:tabs>
              <w:spacing w:line="240" w:lineRule="auto"/>
              <w:jc w:val="both"/>
            </w:pPr>
            <w:r>
              <w:rPr>
                <w:rFonts w:ascii="Times New Roman" w:eastAsia="Times New Roman" w:hAnsi="Times New Roman" w:cs="Times New Roman"/>
                <w:sz w:val="24"/>
                <w:szCs w:val="24"/>
              </w:rPr>
              <w:t xml:space="preserve">La </w:t>
            </w:r>
            <w:proofErr w:type="gramStart"/>
            <w:r>
              <w:rPr>
                <w:rFonts w:ascii="Times New Roman" w:eastAsia="Times New Roman" w:hAnsi="Times New Roman" w:cs="Times New Roman"/>
                <w:sz w:val="24"/>
                <w:szCs w:val="24"/>
              </w:rPr>
              <w:t>complessità  dei</w:t>
            </w:r>
            <w:proofErr w:type="gramEnd"/>
            <w:r>
              <w:rPr>
                <w:rFonts w:ascii="Times New Roman" w:eastAsia="Times New Roman" w:hAnsi="Times New Roman" w:cs="Times New Roman"/>
                <w:sz w:val="24"/>
                <w:szCs w:val="24"/>
              </w:rPr>
              <w:t xml:space="preserve"> diversi campi dello svantaggio richiede azioni di formazione a sostegno della professionalità docente, che certamente andrebbero potenziate, consapevoli che sia le difficoltà che i disturbi si possono modificare, a partire dalla creazione di contesti che condividano le metodologie e ricerchino “insieme” strategie efficaci per intervenire sulla disabilità, sul disagio giovanile e sui bisogni educativi speciali. </w:t>
            </w:r>
            <w:r>
              <w:rPr>
                <w:rFonts w:ascii="Times New Roman" w:eastAsia="Times New Roman" w:hAnsi="Times New Roman" w:cs="Times New Roman"/>
                <w:sz w:val="24"/>
                <w:szCs w:val="24"/>
                <w:highlight w:val="yellow"/>
              </w:rPr>
              <w:t>Per approfondire alcune di queste problematiche si contatteranno esperti di vari settori, a supporto degli insegnanti.</w:t>
            </w:r>
          </w:p>
          <w:p w:rsidR="000E218C" w:rsidRDefault="00597337">
            <w:pPr>
              <w:tabs>
                <w:tab w:val="left" w:pos="720"/>
              </w:tabs>
              <w:spacing w:line="240" w:lineRule="auto"/>
              <w:jc w:val="both"/>
            </w:pPr>
            <w:r>
              <w:rPr>
                <w:rFonts w:ascii="Times New Roman" w:eastAsia="Times New Roman" w:hAnsi="Times New Roman" w:cs="Times New Roman"/>
                <w:sz w:val="24"/>
                <w:szCs w:val="24"/>
                <w:highlight w:val="yellow"/>
              </w:rPr>
              <w:t>È fondamentale l’impegno di tutti a partecipare a momenti specifici di formazione per accrescere il ventaglio di informazioni e proposte, che consentano a ciascuno di noi, di fronte a una sfida, di mettersi in gioco e intervenire all’interno del gruppo classe con competenza, “integrando la didattica di tutti con i bisogni di ognuno”.</w:t>
            </w:r>
          </w:p>
        </w:tc>
      </w:tr>
      <w:tr w:rsidR="000E218C">
        <w:trPr>
          <w:trHeight w:val="2260"/>
        </w:trPr>
        <w:tc>
          <w:tcPr>
            <w:tcW w:w="9802" w:type="dxa"/>
            <w:tcBorders>
              <w:top w:val="single" w:sz="4" w:space="0" w:color="000000"/>
              <w:left w:val="single" w:sz="4" w:space="0" w:color="000000"/>
              <w:bottom w:val="single" w:sz="4" w:space="0" w:color="000000"/>
              <w:right w:val="single" w:sz="4" w:space="0" w:color="000000"/>
            </w:tcBorders>
          </w:tcPr>
          <w:p w:rsidR="000E218C" w:rsidRDefault="00597337">
            <w:pPr>
              <w:tabs>
                <w:tab w:val="left" w:pos="720"/>
              </w:tabs>
              <w:spacing w:line="240" w:lineRule="auto"/>
              <w:jc w:val="both"/>
            </w:pPr>
            <w:r>
              <w:rPr>
                <w:rFonts w:ascii="Tahoma" w:eastAsia="Tahoma" w:hAnsi="Tahoma" w:cs="Tahoma"/>
                <w:b/>
                <w:sz w:val="20"/>
                <w:szCs w:val="20"/>
              </w:rPr>
              <w:t>Adozione di strategie di valutazione coerenti con prassi inclusive;</w:t>
            </w:r>
          </w:p>
          <w:p w:rsidR="000E218C" w:rsidRDefault="00597337">
            <w:pPr>
              <w:spacing w:line="240" w:lineRule="auto"/>
            </w:pPr>
            <w:r>
              <w:rPr>
                <w:rFonts w:ascii="Times New Roman" w:eastAsia="Times New Roman" w:hAnsi="Times New Roman" w:cs="Times New Roman"/>
                <w:sz w:val="24"/>
                <w:szCs w:val="24"/>
              </w:rPr>
              <w:t xml:space="preserve">Riconoscendo che le difficoltà di apprendimento e comportamentali sono un dato strutturale del contesto scolastico, le valutazioni saranno finalizzate, nel rispetto della normativa, al riconoscimento di ciò che in quel momento per quell’alunno diventa possibile restituire sotto forma di apprendimento. Aderendo alle conclusioni presenti nelle normative sui BES </w:t>
            </w:r>
            <w:proofErr w:type="gramStart"/>
            <w:r>
              <w:rPr>
                <w:rFonts w:ascii="Times New Roman" w:eastAsia="Times New Roman" w:hAnsi="Times New Roman" w:cs="Times New Roman"/>
                <w:sz w:val="24"/>
                <w:szCs w:val="24"/>
              </w:rPr>
              <w:t>( DM</w:t>
            </w:r>
            <w:proofErr w:type="gramEnd"/>
            <w:r>
              <w:rPr>
                <w:rFonts w:ascii="Times New Roman" w:eastAsia="Times New Roman" w:hAnsi="Times New Roman" w:cs="Times New Roman"/>
                <w:sz w:val="24"/>
                <w:szCs w:val="24"/>
              </w:rPr>
              <w:t xml:space="preserve"> 27/12/2012 e CM 6 marzo 2013 e successive integrazioni),  all’interno di ogni valutazione si troverà lo spazio per sottolineare le attese nei confronti dell’alunno che sta vivendo quella particolare forma di disagio personale.</w:t>
            </w:r>
          </w:p>
        </w:tc>
      </w:tr>
      <w:tr w:rsidR="000E218C">
        <w:trPr>
          <w:trHeight w:val="2260"/>
        </w:trPr>
        <w:tc>
          <w:tcPr>
            <w:tcW w:w="9802" w:type="dxa"/>
            <w:tcBorders>
              <w:top w:val="single" w:sz="4" w:space="0" w:color="000000"/>
              <w:left w:val="single" w:sz="4" w:space="0" w:color="000000"/>
              <w:bottom w:val="single" w:sz="4" w:space="0" w:color="000000"/>
              <w:right w:val="single" w:sz="4" w:space="0" w:color="000000"/>
            </w:tcBorders>
          </w:tcPr>
          <w:p w:rsidR="000E218C" w:rsidRDefault="00597337">
            <w:pPr>
              <w:tabs>
                <w:tab w:val="left" w:pos="720"/>
              </w:tabs>
              <w:spacing w:line="240" w:lineRule="auto"/>
              <w:jc w:val="both"/>
            </w:pPr>
            <w:r>
              <w:rPr>
                <w:rFonts w:ascii="Tahoma" w:eastAsia="Tahoma" w:hAnsi="Tahoma" w:cs="Tahoma"/>
                <w:b/>
                <w:sz w:val="20"/>
                <w:szCs w:val="20"/>
              </w:rPr>
              <w:t>Organizzazione dei diversi tipi di sostegno presenti all’interno della scuola</w:t>
            </w:r>
          </w:p>
          <w:p w:rsidR="000E218C" w:rsidRDefault="00597337">
            <w:pPr>
              <w:tabs>
                <w:tab w:val="left" w:pos="720"/>
              </w:tabs>
              <w:spacing w:line="240" w:lineRule="auto"/>
              <w:jc w:val="both"/>
            </w:pPr>
            <w:r>
              <w:rPr>
                <w:rFonts w:ascii="Times New Roman" w:eastAsia="Times New Roman" w:hAnsi="Times New Roman" w:cs="Times New Roman"/>
                <w:sz w:val="24"/>
                <w:szCs w:val="24"/>
              </w:rPr>
              <w:t xml:space="preserve">La disabilità o il disagio avvertito da un alunno, in ogni momento della sua vita, nella scuola merita un’attenzione e un riconoscimento adeguato alla sua tipologia.  Anche la diversa età dell’alunno impone un intervento mirato che supporti quel particolare momento </w:t>
            </w:r>
            <w:proofErr w:type="gramStart"/>
            <w:r>
              <w:rPr>
                <w:rFonts w:ascii="Times New Roman" w:eastAsia="Times New Roman" w:hAnsi="Times New Roman" w:cs="Times New Roman"/>
                <w:sz w:val="24"/>
                <w:szCs w:val="24"/>
              </w:rPr>
              <w:t>della  crescita</w:t>
            </w:r>
            <w:proofErr w:type="gramEnd"/>
            <w:r>
              <w:rPr>
                <w:rFonts w:ascii="Times New Roman" w:eastAsia="Times New Roman" w:hAnsi="Times New Roman" w:cs="Times New Roman"/>
                <w:sz w:val="24"/>
                <w:szCs w:val="24"/>
              </w:rPr>
              <w:t xml:space="preserve">  e il rispetto dei traguardi già conseguiti e quelli da raggiungere. </w:t>
            </w:r>
          </w:p>
          <w:p w:rsidR="000E218C" w:rsidRDefault="00597337">
            <w:pPr>
              <w:tabs>
                <w:tab w:val="left" w:pos="720"/>
              </w:tabs>
              <w:spacing w:line="240" w:lineRule="auto"/>
              <w:jc w:val="both"/>
            </w:pPr>
            <w:r>
              <w:rPr>
                <w:rFonts w:ascii="Times New Roman" w:eastAsia="Times New Roman" w:hAnsi="Times New Roman" w:cs="Times New Roman"/>
                <w:sz w:val="24"/>
                <w:szCs w:val="24"/>
              </w:rPr>
              <w:t>Le varie figure di sostegno si incontreranno a cadenze regolari per ragionare insieme sulla “diversità”, ma anche sulla “speciale normalità”, ovvero sulla necessità di applicare nella didattica normale gli strumenti della pedagogia speciale, ottenendo ricadute positive su tutti gli alunni.</w:t>
            </w:r>
          </w:p>
          <w:p w:rsidR="000E218C" w:rsidRDefault="00597337">
            <w:pPr>
              <w:tabs>
                <w:tab w:val="left" w:pos="720"/>
              </w:tabs>
              <w:spacing w:line="240" w:lineRule="auto"/>
              <w:jc w:val="both"/>
            </w:pPr>
            <w:r>
              <w:rPr>
                <w:rFonts w:ascii="Times New Roman" w:eastAsia="Times New Roman" w:hAnsi="Times New Roman" w:cs="Times New Roman"/>
                <w:sz w:val="24"/>
                <w:szCs w:val="24"/>
              </w:rPr>
              <w:t xml:space="preserve">Nella scuola primaria, il docente di sostegno interagirà in prima istanza con i docenti del team cui è assegnato il bambino. Non dovrà però essere un’azione chiusa e limitata alla situazione di quel consiglio di interclasse, ma un’azione collegiale davvero inclusiva, frutto di corresponsabilità e di condivisione con gli altri operatori del plesso, ognuno con il proprio ruolo, ma ognuno disposto ad </w:t>
            </w:r>
            <w:r>
              <w:rPr>
                <w:rFonts w:ascii="Times New Roman" w:eastAsia="Times New Roman" w:hAnsi="Times New Roman" w:cs="Times New Roman"/>
                <w:sz w:val="24"/>
                <w:szCs w:val="24"/>
              </w:rPr>
              <w:lastRenderedPageBreak/>
              <w:t xml:space="preserve">allargare il campo della propria azione, condividendo un bagaglio di strategie, che siano d’aiuto a quell’ alunno per migliorare le sue prestazioni, e siano utili a tutti. </w:t>
            </w:r>
          </w:p>
          <w:p w:rsidR="000E218C" w:rsidRDefault="00597337">
            <w:pPr>
              <w:tabs>
                <w:tab w:val="left" w:pos="720"/>
              </w:tabs>
              <w:spacing w:line="240" w:lineRule="auto"/>
              <w:jc w:val="both"/>
            </w:pPr>
            <w:r>
              <w:rPr>
                <w:rFonts w:ascii="Times New Roman" w:eastAsia="Times New Roman" w:hAnsi="Times New Roman" w:cs="Times New Roman"/>
                <w:sz w:val="24"/>
                <w:szCs w:val="24"/>
              </w:rPr>
              <w:t>Nella scuola secondaria di primo grado, il discorso sarà più complesso in quanto aumenta la complessità dell’azione didattica, ma dovrà comunque ricalcare lo schema della coesione e della condivisione fra tutti i docenti dei problemi dei singoli alunni. Saranno vagliate strategie che ottimizzeranno le risorse, con uno sguardo attento all’alunno interessato da un BES, anche se temporaneo, o si opererà in piccoli gruppi che includano l’alunno con disturbo più marcato e specifico.</w:t>
            </w:r>
          </w:p>
        </w:tc>
      </w:tr>
      <w:tr w:rsidR="000E218C">
        <w:trPr>
          <w:trHeight w:val="2260"/>
        </w:trPr>
        <w:tc>
          <w:tcPr>
            <w:tcW w:w="9802" w:type="dxa"/>
            <w:tcBorders>
              <w:top w:val="single" w:sz="4" w:space="0" w:color="000000"/>
              <w:left w:val="single" w:sz="4" w:space="0" w:color="000000"/>
              <w:bottom w:val="single" w:sz="4" w:space="0" w:color="000000"/>
              <w:right w:val="single" w:sz="4" w:space="0" w:color="000000"/>
            </w:tcBorders>
          </w:tcPr>
          <w:p w:rsidR="000E218C" w:rsidRDefault="00597337">
            <w:pPr>
              <w:tabs>
                <w:tab w:val="left" w:pos="720"/>
              </w:tabs>
              <w:spacing w:line="240" w:lineRule="auto"/>
              <w:jc w:val="both"/>
            </w:pPr>
            <w:r>
              <w:rPr>
                <w:rFonts w:ascii="Tahoma" w:eastAsia="Tahoma" w:hAnsi="Tahoma" w:cs="Tahoma"/>
                <w:b/>
                <w:sz w:val="20"/>
                <w:szCs w:val="20"/>
              </w:rPr>
              <w:lastRenderedPageBreak/>
              <w:t>Organizzazione dei diversi tipi di sostegno presenti all’esterno della scuola, in rapporto ai diversi servizi esistenti</w:t>
            </w:r>
          </w:p>
          <w:p w:rsidR="000E218C" w:rsidRDefault="00597337">
            <w:pPr>
              <w:spacing w:line="240" w:lineRule="auto"/>
            </w:pPr>
            <w:r>
              <w:rPr>
                <w:rFonts w:ascii="Times New Roman" w:eastAsia="Times New Roman" w:hAnsi="Times New Roman" w:cs="Times New Roman"/>
                <w:sz w:val="24"/>
                <w:szCs w:val="24"/>
              </w:rPr>
              <w:t>Con i docenti di sostegno assegnati dall’Amministrazione operano anche altre figure: esperti dei servizi di NPI, assistenti educativi, collaboratori scolastici, esperti impegnati su progetto.</w:t>
            </w:r>
          </w:p>
          <w:p w:rsidR="000E218C" w:rsidRDefault="00597337">
            <w:pPr>
              <w:spacing w:line="240" w:lineRule="auto"/>
            </w:pPr>
            <w:r>
              <w:rPr>
                <w:rFonts w:ascii="Times New Roman" w:eastAsia="Times New Roman" w:hAnsi="Times New Roman" w:cs="Times New Roman"/>
                <w:sz w:val="24"/>
                <w:szCs w:val="24"/>
              </w:rPr>
              <w:t xml:space="preserve">La realizzazione delle varie attività con i ragazzi passa attraverso molteplici figure, ognuna delle quali trova uno spazio specifico, ma è collegata alle altre, nel condividere piste di lavoro e di approfondimento per migliorare la motivazione e il clima della classe, nel mettere in comune le scelte pedagogiche e </w:t>
            </w:r>
            <w:proofErr w:type="gramStart"/>
            <w:r>
              <w:rPr>
                <w:rFonts w:ascii="Times New Roman" w:eastAsia="Times New Roman" w:hAnsi="Times New Roman" w:cs="Times New Roman"/>
                <w:sz w:val="24"/>
                <w:szCs w:val="24"/>
              </w:rPr>
              <w:t>didattiche,  rendendo</w:t>
            </w:r>
            <w:proofErr w:type="gramEnd"/>
            <w:r>
              <w:rPr>
                <w:rFonts w:ascii="Times New Roman" w:eastAsia="Times New Roman" w:hAnsi="Times New Roman" w:cs="Times New Roman"/>
                <w:sz w:val="24"/>
                <w:szCs w:val="24"/>
              </w:rPr>
              <w:t xml:space="preserve"> ragione di  successi, insuccessi e possibilità di riallineamento.</w:t>
            </w:r>
          </w:p>
          <w:p w:rsidR="000E218C" w:rsidRDefault="00597337">
            <w:pPr>
              <w:spacing w:line="240" w:lineRule="auto"/>
            </w:pPr>
            <w:r>
              <w:rPr>
                <w:rFonts w:ascii="Times New Roman" w:eastAsia="Times New Roman" w:hAnsi="Times New Roman" w:cs="Times New Roman"/>
                <w:sz w:val="24"/>
                <w:szCs w:val="24"/>
              </w:rPr>
              <w:t>N</w:t>
            </w:r>
            <w:r>
              <w:rPr>
                <w:rFonts w:ascii="Times New Roman" w:eastAsia="Times New Roman" w:hAnsi="Times New Roman" w:cs="Times New Roman"/>
                <w:sz w:val="24"/>
                <w:szCs w:val="24"/>
                <w:highlight w:val="yellow"/>
              </w:rPr>
              <w:t>ella gestione dei casi più problematici ci si può avvalere della collaborazione dell'esperto esterno per supportare l'intervento didattico-educativo e mediare conflitti tra pari</w:t>
            </w:r>
          </w:p>
        </w:tc>
      </w:tr>
      <w:tr w:rsidR="000E218C">
        <w:trPr>
          <w:trHeight w:val="2260"/>
        </w:trPr>
        <w:tc>
          <w:tcPr>
            <w:tcW w:w="9802" w:type="dxa"/>
            <w:tcBorders>
              <w:top w:val="single" w:sz="4" w:space="0" w:color="000000"/>
              <w:left w:val="single" w:sz="4" w:space="0" w:color="000000"/>
              <w:bottom w:val="single" w:sz="4" w:space="0" w:color="000000"/>
              <w:right w:val="single" w:sz="4" w:space="0" w:color="000000"/>
            </w:tcBorders>
          </w:tcPr>
          <w:p w:rsidR="000E218C" w:rsidRDefault="00597337">
            <w:pPr>
              <w:tabs>
                <w:tab w:val="left" w:pos="720"/>
              </w:tabs>
              <w:spacing w:line="240" w:lineRule="auto"/>
              <w:jc w:val="both"/>
            </w:pPr>
            <w:r>
              <w:rPr>
                <w:rFonts w:ascii="Tahoma" w:eastAsia="Tahoma" w:hAnsi="Tahoma" w:cs="Tahoma"/>
                <w:b/>
                <w:sz w:val="20"/>
                <w:szCs w:val="20"/>
              </w:rPr>
              <w:t>Ruolo delle famiglie e della comunità nel dare supporto e nel partecipare alle decisioni che riguardano l’organizzazione delle attività educative</w:t>
            </w:r>
          </w:p>
          <w:p w:rsidR="000E218C" w:rsidRDefault="00597337">
            <w:pPr>
              <w:tabs>
                <w:tab w:val="left" w:pos="720"/>
              </w:tabs>
              <w:spacing w:line="240" w:lineRule="auto"/>
              <w:jc w:val="both"/>
            </w:pPr>
            <w:r>
              <w:rPr>
                <w:rFonts w:ascii="Times New Roman" w:eastAsia="Times New Roman" w:hAnsi="Times New Roman" w:cs="Times New Roman"/>
                <w:sz w:val="24"/>
                <w:szCs w:val="24"/>
              </w:rPr>
              <w:t>Il confronto e la condivisione con le famiglie è fondamentale, perché è la situazione dei nostri ragazzi (non solo con difficoltà scolastiche ma anche legate alla sfera psico-emotiva) che lo richiede, per evitare che si arrivi a cambi di scuola, bocciature e poi abbandono scolastico. Ciascuno deve farsi carico di un pezzettino di lavoro, che non può essere svolto dagli altri. Ecco perché la costruzione di una rete scuola-famiglia-servizi è un lavoro importante e molto delicato.</w:t>
            </w:r>
          </w:p>
          <w:p w:rsidR="000E218C" w:rsidRDefault="00597337">
            <w:pPr>
              <w:tabs>
                <w:tab w:val="left" w:pos="720"/>
              </w:tabs>
              <w:spacing w:line="240" w:lineRule="auto"/>
              <w:jc w:val="both"/>
            </w:pPr>
            <w:r>
              <w:rPr>
                <w:rFonts w:ascii="Times New Roman" w:eastAsia="Times New Roman" w:hAnsi="Times New Roman" w:cs="Times New Roman"/>
                <w:sz w:val="24"/>
                <w:szCs w:val="24"/>
              </w:rPr>
              <w:t xml:space="preserve"> Il punto di partenza è lo scambio di informazioni per meglio definire la situazione dell’alunno. Gli scambi proseguono nel corso dell’anno, sempre su tre fronti: colloqui abbastanza frequenti con il docente di sostegno e/o della classe per tenere sotto controllo l’evoluzione del disagio e la situazione dell’alunno; colloqui con il team docenti nei momenti istituzionali, ma anche in momenti specifici, nei quali si affronta l’andamento del percorso scolastico dell’alunno e si condividono le tecniche metodologiche; infine incontri a cadenza regolare per la predisposizione, l’aggiornamento e la verifica del PEI o del PDP e PDF con gli specialisti (operatori dell’ASST e pedagogisti) e con la famiglia. </w:t>
            </w:r>
          </w:p>
          <w:p w:rsidR="000E218C" w:rsidRDefault="00597337">
            <w:pPr>
              <w:tabs>
                <w:tab w:val="left" w:pos="720"/>
              </w:tabs>
              <w:spacing w:line="240" w:lineRule="auto"/>
              <w:jc w:val="both"/>
            </w:pPr>
            <w:r>
              <w:rPr>
                <w:rFonts w:ascii="Times New Roman" w:eastAsia="Times New Roman" w:hAnsi="Times New Roman" w:cs="Times New Roman"/>
                <w:sz w:val="24"/>
                <w:szCs w:val="24"/>
                <w:highlight w:val="yellow"/>
              </w:rPr>
              <w:t xml:space="preserve">Tutte le componenti dell'Istituzione scolastica, coinvolte nei percorsi di apprendimento inclusivi degli alunni con BES, devono garantire il rispetto della privacy delle </w:t>
            </w:r>
            <w:proofErr w:type="gramStart"/>
            <w:r>
              <w:rPr>
                <w:rFonts w:ascii="Times New Roman" w:eastAsia="Times New Roman" w:hAnsi="Times New Roman" w:cs="Times New Roman"/>
                <w:sz w:val="24"/>
                <w:szCs w:val="24"/>
                <w:highlight w:val="yellow"/>
              </w:rPr>
              <w:t>informazioni  acquisite</w:t>
            </w:r>
            <w:proofErr w:type="gramEnd"/>
            <w:r>
              <w:rPr>
                <w:rFonts w:ascii="Times New Roman" w:eastAsia="Times New Roman" w:hAnsi="Times New Roman" w:cs="Times New Roman"/>
                <w:sz w:val="24"/>
                <w:szCs w:val="24"/>
                <w:highlight w:val="yellow"/>
              </w:rPr>
              <w:t xml:space="preserve"> nella propria pratica professionale, al fine di contribuire al superamento di pregiudizi e discriminazioni di natura sociale, culturale o religiosa ed emarginare il fenomeno di stigma sociale che precluderebbe ogni forma di inclusione e di integrazione degli alunni con disagio cognitivo e/o relazionale.</w:t>
            </w:r>
          </w:p>
        </w:tc>
      </w:tr>
      <w:tr w:rsidR="000E218C">
        <w:trPr>
          <w:trHeight w:val="2260"/>
        </w:trPr>
        <w:tc>
          <w:tcPr>
            <w:tcW w:w="9802" w:type="dxa"/>
            <w:tcBorders>
              <w:top w:val="single" w:sz="4" w:space="0" w:color="000000"/>
              <w:left w:val="single" w:sz="4" w:space="0" w:color="000000"/>
              <w:bottom w:val="single" w:sz="4" w:space="0" w:color="000000"/>
              <w:right w:val="single" w:sz="4" w:space="0" w:color="000000"/>
            </w:tcBorders>
          </w:tcPr>
          <w:p w:rsidR="000E218C" w:rsidRDefault="00597337">
            <w:pPr>
              <w:tabs>
                <w:tab w:val="left" w:pos="720"/>
              </w:tabs>
              <w:spacing w:line="240" w:lineRule="auto"/>
              <w:jc w:val="both"/>
            </w:pPr>
            <w:r>
              <w:rPr>
                <w:rFonts w:ascii="Tahoma" w:eastAsia="Tahoma" w:hAnsi="Tahoma" w:cs="Tahoma"/>
                <w:b/>
                <w:sz w:val="20"/>
                <w:szCs w:val="20"/>
              </w:rPr>
              <w:t>Sviluppo di un curricolo attento alle diversità e alla promozione di percorsi formativi inclusivi;</w:t>
            </w:r>
          </w:p>
          <w:p w:rsidR="000E218C" w:rsidRDefault="00597337">
            <w:pPr>
              <w:spacing w:line="240" w:lineRule="auto"/>
            </w:pPr>
            <w:r>
              <w:rPr>
                <w:rFonts w:ascii="Times New Roman" w:eastAsia="Times New Roman" w:hAnsi="Times New Roman" w:cs="Times New Roman"/>
                <w:sz w:val="24"/>
                <w:szCs w:val="24"/>
              </w:rPr>
              <w:t xml:space="preserve">La necessità di prevedere Piani Personalizzati sia per gli alunni che abbiano una certificazione scritta, come pure per coloro che si trovano a vivere difficoltà che da sole non producono alcuna certificazione, ma che incidono molto più di altre cause nel percorso </w:t>
            </w:r>
            <w:proofErr w:type="spellStart"/>
            <w:r>
              <w:rPr>
                <w:rFonts w:ascii="Times New Roman" w:eastAsia="Times New Roman" w:hAnsi="Times New Roman" w:cs="Times New Roman"/>
                <w:sz w:val="24"/>
                <w:szCs w:val="24"/>
              </w:rPr>
              <w:t>apprenditivo</w:t>
            </w:r>
            <w:proofErr w:type="spellEnd"/>
            <w:r>
              <w:rPr>
                <w:rFonts w:ascii="Times New Roman" w:eastAsia="Times New Roman" w:hAnsi="Times New Roman" w:cs="Times New Roman"/>
                <w:sz w:val="24"/>
                <w:szCs w:val="24"/>
              </w:rPr>
              <w:t xml:space="preserve"> e nell’evoluzione psicologica dei ragazzi, porterà tutti i docenti ad avere un aumento esponenziale di attenzione verso questi casi. In fase di progettazione saranno previsti dei percorsi ispirati al criterio della flessibilità, della personalizzazione e della differenziazione, anche all’interno dello stesso gruppo classe, dove si troveranno a convivere alunni con diverse forme di disagio. Le richieste dei docenti dovranno essere ispirate alla pluralità dei bisogni, </w:t>
            </w:r>
            <w:proofErr w:type="gramStart"/>
            <w:r>
              <w:rPr>
                <w:rFonts w:ascii="Times New Roman" w:eastAsia="Times New Roman" w:hAnsi="Times New Roman" w:cs="Times New Roman"/>
                <w:sz w:val="24"/>
                <w:szCs w:val="24"/>
              </w:rPr>
              <w:t xml:space="preserve">al </w:t>
            </w:r>
            <w:r>
              <w:rPr>
                <w:rFonts w:ascii="Times New Roman" w:eastAsia="Times New Roman" w:hAnsi="Times New Roman" w:cs="Times New Roman"/>
                <w:i/>
                <w:sz w:val="24"/>
                <w:szCs w:val="24"/>
              </w:rPr>
              <w:t>cooperative</w:t>
            </w:r>
            <w:proofErr w:type="gramEnd"/>
            <w:r>
              <w:rPr>
                <w:rFonts w:ascii="Times New Roman" w:eastAsia="Times New Roman" w:hAnsi="Times New Roman" w:cs="Times New Roman"/>
                <w:i/>
                <w:sz w:val="24"/>
                <w:szCs w:val="24"/>
              </w:rPr>
              <w:t xml:space="preserve"> learning</w:t>
            </w:r>
            <w:r>
              <w:rPr>
                <w:rFonts w:ascii="Times New Roman" w:eastAsia="Times New Roman" w:hAnsi="Times New Roman" w:cs="Times New Roman"/>
                <w:sz w:val="24"/>
                <w:szCs w:val="24"/>
              </w:rPr>
              <w:t>, alla fornitura di mappe concettuali, all’utilizzo di tecniche informatiche, che possano supportare le diverse situazioni di difficoltà.</w:t>
            </w:r>
          </w:p>
          <w:p w:rsidR="000E218C" w:rsidRDefault="00597337">
            <w:pPr>
              <w:spacing w:line="240" w:lineRule="auto"/>
            </w:pPr>
            <w:r>
              <w:rPr>
                <w:rFonts w:ascii="Times New Roman" w:eastAsia="Times New Roman" w:hAnsi="Times New Roman" w:cs="Times New Roman"/>
                <w:sz w:val="24"/>
                <w:szCs w:val="24"/>
                <w:highlight w:val="yellow"/>
              </w:rPr>
              <w:t>È importante che l’insegnante dedichi un congruo tempo all’organizzazione sociale della classe e dei gruppi cooperativi, in modo che ciascuno contribuisca con ruoli e compiti diversi al benessere di tutti e di ciascuno.</w:t>
            </w:r>
          </w:p>
          <w:p w:rsidR="000E218C" w:rsidRDefault="00597337">
            <w:pPr>
              <w:spacing w:line="240" w:lineRule="auto"/>
            </w:pPr>
            <w:r>
              <w:rPr>
                <w:rFonts w:ascii="Times New Roman" w:eastAsia="Times New Roman" w:hAnsi="Times New Roman" w:cs="Times New Roman"/>
                <w:sz w:val="24"/>
                <w:szCs w:val="24"/>
                <w:highlight w:val="yellow"/>
              </w:rPr>
              <w:lastRenderedPageBreak/>
              <w:t xml:space="preserve">L'intervento didattico-educativo deve essere orientato allo sviluppo di rapporti interpersonali basati sull'empatia, sullo scambio e sull’arricchimento reciproco. Deve promuovere inoltre lo sviluppo dell’identità personale e sociale dell’alunno, riuscendo a valorizzare ciascuno all’interno del gruppo. </w:t>
            </w:r>
          </w:p>
          <w:p w:rsidR="000E218C" w:rsidRDefault="000E218C">
            <w:pPr>
              <w:spacing w:after="140"/>
              <w:jc w:val="both"/>
            </w:pPr>
          </w:p>
        </w:tc>
      </w:tr>
      <w:tr w:rsidR="000E218C">
        <w:trPr>
          <w:trHeight w:val="2260"/>
        </w:trPr>
        <w:tc>
          <w:tcPr>
            <w:tcW w:w="9802" w:type="dxa"/>
            <w:tcBorders>
              <w:top w:val="single" w:sz="4" w:space="0" w:color="000000"/>
              <w:left w:val="single" w:sz="4" w:space="0" w:color="000000"/>
              <w:bottom w:val="single" w:sz="4" w:space="0" w:color="000000"/>
              <w:right w:val="single" w:sz="4" w:space="0" w:color="000000"/>
            </w:tcBorders>
          </w:tcPr>
          <w:p w:rsidR="000E218C" w:rsidRDefault="00597337">
            <w:pPr>
              <w:tabs>
                <w:tab w:val="left" w:pos="720"/>
              </w:tabs>
              <w:spacing w:line="240" w:lineRule="auto"/>
              <w:jc w:val="both"/>
            </w:pPr>
            <w:r>
              <w:rPr>
                <w:rFonts w:ascii="Tahoma" w:eastAsia="Tahoma" w:hAnsi="Tahoma" w:cs="Tahoma"/>
                <w:b/>
                <w:sz w:val="20"/>
                <w:szCs w:val="20"/>
              </w:rPr>
              <w:lastRenderedPageBreak/>
              <w:t>Valorizzazione delle risorse esistenti</w:t>
            </w:r>
          </w:p>
          <w:p w:rsidR="000E218C" w:rsidRDefault="00597337">
            <w:pPr>
              <w:tabs>
                <w:tab w:val="left" w:pos="720"/>
              </w:tabs>
              <w:spacing w:line="240" w:lineRule="auto"/>
              <w:jc w:val="both"/>
            </w:pPr>
            <w:r>
              <w:rPr>
                <w:rFonts w:ascii="Times New Roman" w:eastAsia="Times New Roman" w:hAnsi="Times New Roman" w:cs="Times New Roman"/>
                <w:sz w:val="24"/>
                <w:szCs w:val="24"/>
              </w:rPr>
              <w:t>Tutta la scuola dovrà farsi carico delle esigenze riguardo a tutte le situazioni di disagio. Non dovranno essere solo i docenti, ma anche i collaboratori scolastici, e ancora di più, gli assistenti educativi che saranno assegnati dall’Amministrazione Comunale per collaborare alla promozione del successo formativo. La commissione inclusione che opererà sullo svantaggio dovrà coordinarsi con le famiglie, anzitutto, poi con la Dirigenza e con i Servizi, per monitorare e concordare strategie operative. Si dovranno poi coinvolgere anche le varie Associazioni che operano sul territorio per un supporto che abbracci le diverse aree extrascolastiche.</w:t>
            </w:r>
          </w:p>
        </w:tc>
      </w:tr>
      <w:tr w:rsidR="000E218C">
        <w:trPr>
          <w:trHeight w:val="2260"/>
        </w:trPr>
        <w:tc>
          <w:tcPr>
            <w:tcW w:w="9802" w:type="dxa"/>
            <w:tcBorders>
              <w:top w:val="single" w:sz="4" w:space="0" w:color="000000"/>
              <w:left w:val="single" w:sz="4" w:space="0" w:color="000000"/>
              <w:bottom w:val="single" w:sz="4" w:space="0" w:color="000000"/>
              <w:right w:val="single" w:sz="4" w:space="0" w:color="000000"/>
            </w:tcBorders>
          </w:tcPr>
          <w:p w:rsidR="000E218C" w:rsidRDefault="00597337">
            <w:pPr>
              <w:tabs>
                <w:tab w:val="left" w:pos="720"/>
              </w:tabs>
              <w:spacing w:line="240" w:lineRule="auto"/>
              <w:jc w:val="both"/>
            </w:pPr>
            <w:r>
              <w:rPr>
                <w:rFonts w:ascii="Tahoma" w:eastAsia="Tahoma" w:hAnsi="Tahoma" w:cs="Tahoma"/>
                <w:b/>
                <w:sz w:val="20"/>
                <w:szCs w:val="20"/>
              </w:rPr>
              <w:t>Acquisizione e distribuzione di risorse aggiuntive utilizzabili per la realizzazione dei progetti di inclusione</w:t>
            </w:r>
          </w:p>
          <w:p w:rsidR="000E218C" w:rsidRDefault="00597337">
            <w:pPr>
              <w:tabs>
                <w:tab w:val="left" w:pos="720"/>
              </w:tabs>
              <w:spacing w:line="240" w:lineRule="auto"/>
              <w:jc w:val="both"/>
            </w:pPr>
            <w:r>
              <w:rPr>
                <w:rFonts w:ascii="Times New Roman" w:eastAsia="Times New Roman" w:hAnsi="Times New Roman" w:cs="Times New Roman"/>
                <w:sz w:val="24"/>
                <w:szCs w:val="24"/>
              </w:rPr>
              <w:t xml:space="preserve">Per riuscire a far fronte alla miriade di bisogni evidenziati in questo piano, ma senz’altro inferiori alla realtà, sarà indispensabile poter disporre di risorse adeguate di docenti di sostegno, dell’organico di potenziamento e degli assistenti educativi, per poter affiancare e supportare oltre che gli alunni con disagio, anche i numerosi alunni dell’istituto provenienti da realtà diverse. </w:t>
            </w:r>
          </w:p>
          <w:p w:rsidR="000E218C" w:rsidRDefault="00597337">
            <w:pPr>
              <w:tabs>
                <w:tab w:val="left" w:pos="720"/>
              </w:tabs>
              <w:spacing w:line="240" w:lineRule="auto"/>
              <w:jc w:val="both"/>
            </w:pPr>
            <w:r>
              <w:rPr>
                <w:rFonts w:ascii="Times New Roman" w:eastAsia="Times New Roman" w:hAnsi="Times New Roman" w:cs="Times New Roman"/>
                <w:sz w:val="24"/>
                <w:szCs w:val="24"/>
              </w:rPr>
              <w:t xml:space="preserve">I compiti principali di queste figure sono di coordinamento tra le varie componenti coinvolte, di supporto alle situazioni di maggior difficoltà, dove vi saranno classi che racchiudono al loro </w:t>
            </w:r>
            <w:proofErr w:type="gramStart"/>
            <w:r>
              <w:rPr>
                <w:rFonts w:ascii="Times New Roman" w:eastAsia="Times New Roman" w:hAnsi="Times New Roman" w:cs="Times New Roman"/>
                <w:sz w:val="24"/>
                <w:szCs w:val="24"/>
              </w:rPr>
              <w:t>interno  tali</w:t>
            </w:r>
            <w:proofErr w:type="gramEnd"/>
            <w:r>
              <w:rPr>
                <w:rFonts w:ascii="Times New Roman" w:eastAsia="Times New Roman" w:hAnsi="Times New Roman" w:cs="Times New Roman"/>
                <w:sz w:val="24"/>
                <w:szCs w:val="24"/>
              </w:rPr>
              <w:t xml:space="preserve"> e tante varietà di disagio, che dovrà essere alleggerito il gruppo, con attività integrative ed alternative. Queste risorse dovranno poi fungere da interfaccia con le Commissioni deputate a decidere le azioni da intraprendere con gli alunni. </w:t>
            </w:r>
          </w:p>
          <w:p w:rsidR="000E218C" w:rsidRDefault="00597337">
            <w:pPr>
              <w:tabs>
                <w:tab w:val="left" w:pos="720"/>
              </w:tabs>
              <w:spacing w:line="240" w:lineRule="auto"/>
              <w:jc w:val="both"/>
            </w:pPr>
            <w:r>
              <w:rPr>
                <w:rFonts w:ascii="Times New Roman" w:eastAsia="Times New Roman" w:hAnsi="Times New Roman" w:cs="Times New Roman"/>
                <w:sz w:val="24"/>
                <w:szCs w:val="24"/>
                <w:highlight w:val="yellow"/>
              </w:rPr>
              <w:t>Nel Piano Triennale dell'Offerta Formativa si dovrebbero prevedere progetti relativi alla gestione delle emozioni e alla mediazione dei conflitti tra pari.</w:t>
            </w:r>
          </w:p>
        </w:tc>
      </w:tr>
      <w:tr w:rsidR="000E218C">
        <w:trPr>
          <w:trHeight w:val="2260"/>
        </w:trPr>
        <w:tc>
          <w:tcPr>
            <w:tcW w:w="9802" w:type="dxa"/>
            <w:tcBorders>
              <w:top w:val="single" w:sz="4" w:space="0" w:color="000000"/>
              <w:left w:val="single" w:sz="4" w:space="0" w:color="000000"/>
              <w:bottom w:val="single" w:sz="4" w:space="0" w:color="000000"/>
              <w:right w:val="single" w:sz="4" w:space="0" w:color="000000"/>
            </w:tcBorders>
          </w:tcPr>
          <w:p w:rsidR="000E218C" w:rsidRDefault="00597337">
            <w:pPr>
              <w:tabs>
                <w:tab w:val="left" w:pos="720"/>
              </w:tabs>
              <w:spacing w:line="240" w:lineRule="auto"/>
              <w:jc w:val="both"/>
            </w:pPr>
            <w:r>
              <w:rPr>
                <w:rFonts w:ascii="Tahoma" w:eastAsia="Tahoma" w:hAnsi="Tahoma" w:cs="Tahoma"/>
                <w:b/>
                <w:sz w:val="20"/>
                <w:szCs w:val="20"/>
              </w:rPr>
              <w:t>Attenzione dedicata alle fasi di transizione che scandiscono l’ingresso nel sistema scolastico, la continuità tra i diversi ordini di scuola e il successivo inserimento lavorativo</w:t>
            </w:r>
          </w:p>
          <w:p w:rsidR="000E218C" w:rsidRDefault="00597337">
            <w:pPr>
              <w:tabs>
                <w:tab w:val="left" w:pos="720"/>
              </w:tabs>
              <w:spacing w:line="240" w:lineRule="auto"/>
              <w:jc w:val="both"/>
            </w:pPr>
            <w:r>
              <w:rPr>
                <w:rFonts w:ascii="Times New Roman" w:eastAsia="Times New Roman" w:hAnsi="Times New Roman" w:cs="Times New Roman"/>
                <w:sz w:val="24"/>
                <w:szCs w:val="24"/>
              </w:rPr>
              <w:t>Lavorando in un Istituto Comprensivo risulta agevole coordinare gruppi di continuità che operino in sinergia, soprattutto per l’area del disagio e dello svantaggio. Le modalità di incontro e discussione si intensificheranno in misura dell’aumentato bisogno di condividere le modalità e i tempi dell’intervento e di strutturare progetti di inclusione che vedano coinvolti i gruppi di appartenenza dell’ordine di scuola inferiore e quello superiore al momento del passaggio.</w:t>
            </w:r>
          </w:p>
        </w:tc>
      </w:tr>
    </w:tbl>
    <w:p w:rsidR="000E218C" w:rsidRDefault="000E218C">
      <w:pPr>
        <w:spacing w:line="240" w:lineRule="auto"/>
      </w:pPr>
    </w:p>
    <w:p w:rsidR="000E218C" w:rsidRDefault="000E218C">
      <w:pPr>
        <w:spacing w:line="240" w:lineRule="auto"/>
      </w:pPr>
    </w:p>
    <w:p w:rsidR="000E218C" w:rsidRDefault="00597337">
      <w:pPr>
        <w:spacing w:line="240" w:lineRule="auto"/>
      </w:pPr>
      <w:r>
        <w:rPr>
          <w:rFonts w:ascii="Tahoma" w:eastAsia="Tahoma" w:hAnsi="Tahoma" w:cs="Tahoma"/>
          <w:b/>
          <w:sz w:val="20"/>
          <w:szCs w:val="20"/>
        </w:rPr>
        <w:t xml:space="preserve">Deliberato dal Collegio dei Docenti in data </w:t>
      </w:r>
    </w:p>
    <w:p w:rsidR="000E218C" w:rsidRDefault="000E218C">
      <w:pPr>
        <w:spacing w:line="240" w:lineRule="auto"/>
      </w:pPr>
    </w:p>
    <w:p w:rsidR="000E218C" w:rsidRDefault="000E218C">
      <w:pPr>
        <w:spacing w:line="240" w:lineRule="auto"/>
      </w:pPr>
    </w:p>
    <w:p w:rsidR="000E218C" w:rsidRDefault="000E218C">
      <w:pPr>
        <w:spacing w:before="280" w:after="280" w:line="360" w:lineRule="auto"/>
        <w:jc w:val="both"/>
      </w:pPr>
    </w:p>
    <w:sectPr w:rsidR="000E218C">
      <w:pgSz w:w="11906" w:h="16838"/>
      <w:pgMar w:top="1417"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0338D"/>
    <w:multiLevelType w:val="multilevel"/>
    <w:tmpl w:val="A7527BB6"/>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4DE1D8C"/>
    <w:multiLevelType w:val="multilevel"/>
    <w:tmpl w:val="9800D74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6F500F8"/>
    <w:multiLevelType w:val="multilevel"/>
    <w:tmpl w:val="A9580CA0"/>
    <w:lvl w:ilvl="0">
      <w:start w:val="1"/>
      <w:numFmt w:val="upperLetter"/>
      <w:lvlText w:val="%1."/>
      <w:lvlJc w:val="left"/>
      <w:pPr>
        <w:ind w:left="720" w:firstLine="360"/>
      </w:pPr>
      <w:rPr>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6AC52C6"/>
    <w:multiLevelType w:val="multilevel"/>
    <w:tmpl w:val="99E4620C"/>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F5905E0"/>
    <w:multiLevelType w:val="multilevel"/>
    <w:tmpl w:val="499669B2"/>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71C5576A"/>
    <w:multiLevelType w:val="multilevel"/>
    <w:tmpl w:val="746495B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6" w15:restartNumberingAfterBreak="0">
    <w:nsid w:val="74390C97"/>
    <w:multiLevelType w:val="multilevel"/>
    <w:tmpl w:val="3C364BF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3"/>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8C"/>
    <w:rsid w:val="000E218C"/>
    <w:rsid w:val="003841F0"/>
    <w:rsid w:val="00597337"/>
    <w:rsid w:val="007B4F35"/>
    <w:rsid w:val="007D3631"/>
    <w:rsid w:val="00E037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EDAA2-ADB3-4E6A-BC26-4243C3C3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sz w:val="24"/>
      <w:szCs w:val="24"/>
    </w:rPr>
  </w:style>
  <w:style w:type="paragraph" w:styleId="Titolo5">
    <w:name w:val="heading 5"/>
    <w:basedOn w:val="Normale"/>
    <w:next w:val="Normale"/>
    <w:pPr>
      <w:keepNext/>
      <w:keepLines/>
      <w:spacing w:before="220" w:after="40"/>
      <w:contextualSpacing/>
      <w:outlineLvl w:val="4"/>
    </w:pPr>
    <w:rPr>
      <w:b/>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ic80300t@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ic80300t@istruzione.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4378</Words>
  <Characters>24959</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 LIVIGNO</dc:creator>
  <cp:lastModifiedBy>matteo rini</cp:lastModifiedBy>
  <cp:revision>4</cp:revision>
  <cp:lastPrinted>2016-11-11T22:42:00Z</cp:lastPrinted>
  <dcterms:created xsi:type="dcterms:W3CDTF">2016-11-11T22:08:00Z</dcterms:created>
  <dcterms:modified xsi:type="dcterms:W3CDTF">2016-11-11T22:42:00Z</dcterms:modified>
</cp:coreProperties>
</file>