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PRESCRIZIONE EFFETTUAZIONE TAMPONE NASO-FARINGEO PER SOSPETTO COVID-19 A SEGUITO DI NEGATIVITA’ A PRIMO TAMPONE IN SOGGETTO SINTOMATICO – SOLO PERSONALE SCOLASTICO E ALLIEVI/STUDENTI</w:t>
      </w: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1039" w:rsidRDefault="00A834D1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In attuazione del punto 2.1.1 del</w:t>
      </w:r>
      <w:r w:rsidRPr="00A834D1">
        <w:t xml:space="preserve"> </w:t>
      </w:r>
      <w:r>
        <w:t xml:space="preserve">Rapporto di ISS COVID-19 </w:t>
      </w:r>
      <w:r w:rsidRPr="009C1805">
        <w:rPr>
          <w:i/>
          <w:iCs/>
        </w:rPr>
        <w:t>Indicazioni operative per la gestione di casi e focolai di SARS-CoV-2 nelle scuole e nei servizi educativi dell’infanzia</w:t>
      </w:r>
      <w:r>
        <w:t xml:space="preserve"> – versione 28 agosto 2020, s</w:t>
      </w:r>
      <w:r w:rsidR="00EC1039">
        <w:rPr>
          <w:rFonts w:cstheme="minorHAnsi"/>
          <w:color w:val="000000"/>
        </w:rPr>
        <w:t>i prescrive effettuazione di tampone naso-faringeo per ricerca di RNA di SARS-CoV-2 per l’assistito/a</w:t>
      </w:r>
    </w:p>
    <w:p w:rsidR="00A834D1" w:rsidRDefault="00A834D1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residente in ______________________ (______) </w:t>
      </w:r>
      <w:r>
        <w:rPr>
          <w:rFonts w:cstheme="minorHAnsi"/>
          <w:color w:val="000000"/>
        </w:rPr>
        <w:tab/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1039" w:rsidRDefault="00EC1039" w:rsidP="00EC1039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Luogo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Medico di Medicina Generale/Pediatra di Libera Scelta) </w:t>
      </w:r>
    </w:p>
    <w:p w:rsidR="00EC1039" w:rsidRDefault="00EC1039" w:rsidP="00EC1039">
      <w:pPr>
        <w:jc w:val="both"/>
        <w:rPr>
          <w:rFonts w:cstheme="minorHAnsi"/>
          <w:color w:val="000000"/>
        </w:rPr>
      </w:pPr>
    </w:p>
    <w:p w:rsidR="00EC1039" w:rsidRDefault="00EC1039" w:rsidP="00EC1039">
      <w:pPr>
        <w:jc w:val="both"/>
        <w:rPr>
          <w:rFonts w:cstheme="minorHAnsi"/>
          <w:color w:val="000000"/>
        </w:rPr>
      </w:pPr>
    </w:p>
    <w:p w:rsidR="00EC1039" w:rsidRDefault="00EC1039" w:rsidP="00EC1039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presente modulo deve essere presentato al punto tampone dalla persona interessata e sarà conservato nel rispetto della normativa sulla tutela dei dati personali, fino al termine dello stato di emergenza sanitaria.</w:t>
      </w:r>
    </w:p>
    <w:p w:rsidR="00EC1039" w:rsidRDefault="00EC1039" w:rsidP="00EC1039">
      <w:pPr>
        <w:jc w:val="both"/>
        <w:rPr>
          <w:rFonts w:cstheme="minorHAnsi"/>
          <w:color w:val="000000"/>
        </w:rPr>
      </w:pPr>
    </w:p>
    <w:p w:rsidR="00220C47" w:rsidRDefault="00220C47"/>
    <w:sectPr w:rsidR="00220C47" w:rsidSect="00B113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A3DFF"/>
    <w:multiLevelType w:val="hybridMultilevel"/>
    <w:tmpl w:val="5F64E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C1039"/>
    <w:rsid w:val="00220C47"/>
    <w:rsid w:val="00434F83"/>
    <w:rsid w:val="00A834D1"/>
    <w:rsid w:val="00AE3B8D"/>
    <w:rsid w:val="00B113A4"/>
    <w:rsid w:val="00EC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103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1039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103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1039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Toso</dc:creator>
  <cp:lastModifiedBy>tizitizi</cp:lastModifiedBy>
  <cp:revision>2</cp:revision>
  <dcterms:created xsi:type="dcterms:W3CDTF">2020-09-20T16:42:00Z</dcterms:created>
  <dcterms:modified xsi:type="dcterms:W3CDTF">2020-09-20T16:42:00Z</dcterms:modified>
</cp:coreProperties>
</file>